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защите прав потребителей (Редакция на 21.01.2014)</w:t>
      </w:r>
    </w:p>
    <w:p>
      <w:pPr>
        <w:pStyle w:val="BodyTextoutside-table"/>
        <w:bidi w:val="0"/>
        <w:spacing w:before="0" w:after="283"/>
        <w:jc w:val="center"/>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22.07.99, 04.05.00, 10.07.02, 23.11.07, 27.11.08, 08.04.13, 21.01.14)</w:t>
      </w:r>
    </w:p>
    <w:p>
      <w:pPr>
        <w:pStyle w:val="BodyTextoutside-table"/>
        <w:bidi w:val="0"/>
        <w:spacing w:before="0" w:after="283"/>
        <w:jc w:val="center"/>
        <w:rPr/>
      </w:pPr>
      <w:r>
        <w:rPr/>
        <w:t> </w:t>
      </w:r>
    </w:p>
    <w:p>
      <w:pPr>
        <w:pStyle w:val="BodyTextoutside-table"/>
        <w:bidi w:val="0"/>
        <w:spacing w:before="0" w:after="283"/>
        <w:jc w:val="left"/>
        <w:rPr/>
      </w:pPr>
      <w:r>
        <w:rPr/>
        <w:t>Настоящий закон регулирует отношения, возникающие между потребителями и предпринимателями, устанавливает права потребителей на приобретение товаров (работ, услуг) надлежащего качества, на безопасность их жизни и здоровья, получение информации о товарах (работах, услугах) и их изготовителях (исполнителях, продавцах), просвещение потребителей, государственную и общественную защиту их интересов, объединение в общественные организации потребителей, а также определяет механизм реализации этих прав в условиях разнообразия форм собственности, товарно-денежных и рыночных отношений. Основные понятия, применяемые в настоящем Законе: потребитель - юридическое или физическое лицо, использующее, приобретающее, заказывающее либо имеющее намерение приобрести или заказать товары (работы, услуги) для бытовых нужд;</w:t>
      </w:r>
    </w:p>
    <w:p>
      <w:pPr>
        <w:pStyle w:val="BodyTextoutside-table"/>
        <w:bidi w:val="0"/>
        <w:spacing w:before="0" w:after="283"/>
        <w:jc w:val="left"/>
        <w:rPr/>
      </w:pPr>
      <w:r>
        <w:rPr/>
        <w:t>изготовитель - предприятие, организация, учреждение или гражданин-предприниматель, производящие товары для реализации;</w:t>
      </w:r>
    </w:p>
    <w:p>
      <w:pPr>
        <w:pStyle w:val="BodyTextoutside-table"/>
        <w:bidi w:val="0"/>
        <w:spacing w:before="0" w:after="283"/>
        <w:jc w:val="left"/>
        <w:rPr/>
      </w:pPr>
      <w:r>
        <w:rPr/>
        <w:t>исполнитель - предприятие, организация, учреждение или гражданин-предприниматель, выполняющие работу или оказывающие услуги;</w:t>
      </w:r>
    </w:p>
    <w:p>
      <w:pPr>
        <w:pStyle w:val="BodyTextoutside-table"/>
        <w:bidi w:val="0"/>
        <w:spacing w:before="0" w:after="283"/>
        <w:jc w:val="left"/>
        <w:rPr/>
      </w:pPr>
      <w:r>
        <w:rPr/>
        <w:t>продавец - предприятие, организация, учреждение или гражданин-предприниматель, реализующие товары по договору купли-продажи;</w:t>
      </w:r>
    </w:p>
    <w:p>
      <w:pPr>
        <w:pStyle w:val="BodyTextoutside-table"/>
        <w:bidi w:val="0"/>
        <w:spacing w:before="0" w:after="283"/>
        <w:jc w:val="left"/>
        <w:rPr/>
      </w:pPr>
      <w:r>
        <w:rPr/>
        <w:t>стандарт - государственный стандарт, санитарные нормы и правила, государственная фармакопея, временные фармакопейные статьи на лечебные цели, строительные нормы и правила и другие документы, которые в соответствии с законодательством Приднестровской Молдавской Республики устанавливают обязательные требования к качеству товаров (работ, услуг);</w:t>
      </w:r>
    </w:p>
    <w:p>
      <w:pPr>
        <w:pStyle w:val="BodyTextoutside-table"/>
        <w:bidi w:val="0"/>
        <w:spacing w:before="0" w:after="283"/>
        <w:jc w:val="left"/>
        <w:rPr/>
      </w:pPr>
      <w:r>
        <w:rPr/>
        <w:t>обязательная сертификация - подтверждение уполномоченным на то органом соответствия товара (работы, услуги) обязательным требованием стандарта;</w:t>
      </w:r>
    </w:p>
    <w:p>
      <w:pPr>
        <w:pStyle w:val="BodyTextoutside-table"/>
        <w:bidi w:val="0"/>
        <w:spacing w:before="0" w:after="283"/>
        <w:jc w:val="left"/>
        <w:rPr/>
      </w:pPr>
      <w:r>
        <w:rPr/>
        <w:t>договор - устное или письменное соглашение между потребителем и продавцом (изготовителем) о качестве, сроках, цене и других условиях, по которым осуществляются купля-продажа, работа или услуги.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 </w:t>
      </w:r>
      <w:r>
        <w:rPr/>
        <w:t>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Законодательство о защите прав потребителей</w:t>
      </w:r>
    </w:p>
    <w:p>
      <w:pPr>
        <w:pStyle w:val="BodyTextoutside-table"/>
        <w:bidi w:val="0"/>
        <w:spacing w:before="0" w:after="283"/>
        <w:jc w:val="left"/>
        <w:rPr/>
      </w:pPr>
      <w:r>
        <w:rPr/>
        <w:t> </w:t>
      </w:r>
    </w:p>
    <w:p>
      <w:pPr>
        <w:pStyle w:val="BodyTextoutside-table"/>
        <w:bidi w:val="0"/>
        <w:spacing w:before="0" w:after="283"/>
        <w:jc w:val="left"/>
        <w:outlineLvl w:val="1"/>
        <w:rPr/>
      </w:pPr>
      <w:r>
        <w:rPr/>
        <w:t>1. Законодательство Приднестровской Молдавской Республики о защите прав потребителей состоит из настоящего Закона и издаваемых в соответствии с ним иных законодательных актов республики.</w:t>
      </w:r>
    </w:p>
    <w:p>
      <w:pPr>
        <w:pStyle w:val="BodyTextoutside-table"/>
        <w:bidi w:val="0"/>
        <w:spacing w:before="0" w:after="283"/>
        <w:jc w:val="left"/>
        <w:outlineLvl w:val="1"/>
        <w:rPr/>
      </w:pPr>
      <w:r>
        <w:rPr/>
        <w:t>2. Правительство Приднестровской Молдавской Республики вправе регулировать отношения по защите прав потребителей только в случаях, предусмотренных законодательными актами республики. Правительство Приднестровской Молдавской Республики не вправе поручать министерствам и ведомствам принимать нормативные акты по защите прав потребителей.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 </w:t>
      </w:r>
      <w:r>
        <w:rPr/>
        <w:t>Международные договоры</w:t>
      </w:r>
    </w:p>
    <w:p>
      <w:pPr>
        <w:pStyle w:val="BodyTextoutside-table"/>
        <w:bidi w:val="0"/>
        <w:spacing w:before="0" w:after="283"/>
        <w:jc w:val="left"/>
        <w:rPr/>
      </w:pPr>
      <w:r>
        <w:rPr/>
        <w:t> </w:t>
      </w:r>
    </w:p>
    <w:p>
      <w:pPr>
        <w:pStyle w:val="BodyTextoutside-table"/>
        <w:bidi w:val="0"/>
        <w:spacing w:before="0" w:after="283"/>
        <w:jc w:val="left"/>
        <w:rPr/>
      </w:pPr>
      <w:r>
        <w:rPr/>
        <w:t>Если международным договором Приднестровской Молдавской Республики установлены иные правила о защите прав потребителей, применяются правила международного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 </w:t>
      </w:r>
      <w:r>
        <w:rPr/>
        <w:t>Качество товара (работы, услуги)</w:t>
      </w:r>
    </w:p>
    <w:p>
      <w:pPr>
        <w:pStyle w:val="BodyTextoutside-table"/>
        <w:bidi w:val="0"/>
        <w:spacing w:before="0" w:after="283"/>
        <w:jc w:val="left"/>
        <w:rPr/>
      </w:pPr>
      <w:r>
        <w:rPr/>
        <w:t> </w:t>
      </w:r>
    </w:p>
    <w:p>
      <w:pPr>
        <w:pStyle w:val="BodyTextoutside-table"/>
        <w:bidi w:val="0"/>
        <w:spacing w:before="0" w:after="283"/>
        <w:jc w:val="left"/>
        <w:rPr/>
      </w:pPr>
      <w:r>
        <w:rPr/>
        <w:t>Продавец (изготовитель, исполнитель) обязан продать потребителю товар (передать результаты выполненной работы, оказать услугу), соответствующий по качеству обязательным требованиям стандартов, условиям договора, нормативной документации, обычно предъявляемым требованиям, а также информации о товарах (работах, услугах), предоставленной продавцом (изготовителем, исполнителем).</w:t>
      </w:r>
    </w:p>
    <w:p>
      <w:pPr>
        <w:pStyle w:val="BodyTextoutside-table"/>
        <w:bidi w:val="0"/>
        <w:spacing w:before="0" w:after="283"/>
        <w:jc w:val="left"/>
        <w:rPr/>
      </w:pPr>
      <w:r>
        <w:rPr/>
        <w:t>Производство и реализация продукции, на которую отсутствуют государственные стандарты, нормативная документация, запрещается.</w:t>
      </w:r>
    </w:p>
    <w:p>
      <w:pPr>
        <w:pStyle w:val="BodyTextoutside-table"/>
        <w:bidi w:val="0"/>
        <w:spacing w:before="0" w:after="283"/>
        <w:jc w:val="left"/>
        <w:rPr/>
      </w:pPr>
      <w:r>
        <w:rPr/>
        <w:t>На продукцию, которая поступает по импорту, должен быть документ, который подтверждает ее качество.</w:t>
      </w:r>
    </w:p>
    <w:p>
      <w:pPr>
        <w:pStyle w:val="BodyTextoutside-table"/>
        <w:bidi w:val="0"/>
        <w:spacing w:before="0" w:after="283"/>
        <w:jc w:val="left"/>
        <w:rPr/>
      </w:pPr>
      <w:r>
        <w:rPr/>
        <w:t>Изготовитель (исполнитель) обязан обеспечить возможность использования продукции на протяжении срока службы. С этой целью изготовитель (исполнитель) обеспечивает техническое обслуживание и ремонт продукции, а также выпуск и поставку в торговую и ремонтную сеть необходимых для ремонта и технического обслуживания в объеме и ассортименте запасных частей на протяжении срока изготовления продукции, а после снятия ее с производства - на протяжении срока службы, а при его отсутствии - на протяжении 10 лет.</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22.07.99 № 187-ЗИД (СЗМР 99-3)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6">
        <w:r>
          <w:rPr>
            <w:rStyle w:val="Emphasis"/>
            <w:color w:val="0563C1"/>
            <w:u w:val="single"/>
          </w:rPr>
          <w:t xml:space="preserve">от 04.05.00 № 289-ЗД (СЗМР 00-2)</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26-ЗИ-V (САЗ 14-4)</w:t>
        </w:r>
      </w:hyperlink>
      <w:r>
        <w:rPr/>
        <w:t xml:space="preserve"> -</w:t>
      </w:r>
      <w:r>
        <w:rPr>
          <w:rStyle w:val="Emphasis"/>
        </w:rPr>
        <w:t xml:space="preserve"> вступает в силу по истечении трех месяцев.</w:t>
      </w:r>
    </w:p>
    <w:p>
      <w:pPr>
        <w:pStyle w:val="BodyTextoutside-table"/>
        <w:bidi w:val="0"/>
        <w:spacing w:before="0" w:after="283"/>
        <w:jc w:val="left"/>
        <w:rPr/>
      </w:pPr>
      <w:r>
        <w:rPr>
          <w:rStyle w:val="Emphasis"/>
        </w:rPr>
        <w:t> </w:t>
      </w:r>
    </w:p>
    <w:p>
      <w:pPr>
        <w:pStyle w:val="BodyTextoutside-table"/>
        <w:bidi w:val="0"/>
        <w:spacing w:before="0" w:after="283"/>
        <w:jc w:val="left"/>
        <w:outlineLvl w:val="0"/>
        <w:rPr/>
      </w:pPr>
      <w:r>
        <w:rPr>
          <w:rStyle w:val="Strong"/>
        </w:rPr>
        <w:t>Статья 4.</w:t>
      </w:r>
      <w:r>
        <w:rPr/>
        <w:t xml:space="preserve"> Право потребителей на безопасность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имеет право на то, чтобы товары (работы, услуги) при обычных условиях их использования, при их хранении и транспортировке были безопасны для его жизни, здоровья, окружающей среды, а также не причиняли вреда его имуществу. В стандартах устанавливаются обязательные требования, которые должны обеспечивать безопасность жизни, здоровья потребителя, окружающей среды, а также предотвращающие причинение вреда имуществу потребителя. По отдельным группам товаров (видам работ, услуг) указанные требования устанавливаются специальными законодательными актами Приднестровской Молдавской Республики.</w:t>
      </w:r>
    </w:p>
    <w:p>
      <w:pPr>
        <w:pStyle w:val="BodyTextoutside-table"/>
        <w:bidi w:val="0"/>
        <w:spacing w:before="0" w:after="283"/>
        <w:jc w:val="left"/>
        <w:rPr/>
      </w:pPr>
      <w:r>
        <w:rPr/>
        <w:t>В случае, если отсутствуют стандарты, содержащие обязательные требования, предъявляемые к товарам (работам, услугам), использование которых может причинить вред жизни, здоровью потребителей, окружающей среде, а также имуществу потребителей, соответствующие органы государственного управления обязаны незамедлительно обеспечить разработку и введение в действие таких стандартов, а при необходимости - приостановить реализацию товаров (выполнение работ, оказание услуг) изготовителем (исполнителем, продавцом).</w:t>
      </w:r>
    </w:p>
    <w:p>
      <w:pPr>
        <w:pStyle w:val="BodyTextoutside-table"/>
        <w:bidi w:val="0"/>
        <w:spacing w:before="0" w:after="283"/>
        <w:jc w:val="left"/>
        <w:outlineLvl w:val="1"/>
        <w:rPr/>
      </w:pPr>
      <w:r>
        <w:rPr/>
        <w:t>2. На товары (результаты работ), использование которых по истечении определенного срока представляет опасность для жизни, здоровья потребителей, окружающей среды или может причинить вред имуществу потребителей, должны устанавливаться сроки службы (годности).</w:t>
      </w:r>
    </w:p>
    <w:p>
      <w:pPr>
        <w:pStyle w:val="BodyTextoutside-table"/>
        <w:bidi w:val="0"/>
        <w:spacing w:before="0" w:after="283"/>
        <w:jc w:val="left"/>
        <w:rPr/>
      </w:pPr>
      <w:r>
        <w:rPr/>
        <w:t>Потребитель должен быть предупрежден о сроке службы (годности) товара (результатах работы), необходимых действиях по его истечении и возможных последствиях при невыполнении указанных действий.</w:t>
      </w:r>
    </w:p>
    <w:p>
      <w:pPr>
        <w:pStyle w:val="BodyTextoutside-table"/>
        <w:bidi w:val="0"/>
        <w:spacing w:before="0" w:after="283"/>
        <w:jc w:val="left"/>
        <w:outlineLvl w:val="1"/>
        <w:rPr/>
      </w:pPr>
      <w:r>
        <w:rPr/>
        <w:t>3. Изготовитель (исполнитель) обязан обеспечить безопасность товаров (работ, услуг) в течение установленного срока их службы (годности), а если срок службы не установлен - в течение 10 лет.</w:t>
      </w:r>
    </w:p>
    <w:p>
      <w:pPr>
        <w:pStyle w:val="BodyTextoutside-table"/>
        <w:bidi w:val="0"/>
        <w:spacing w:before="0" w:after="283"/>
        <w:jc w:val="left"/>
        <w:rPr/>
      </w:pPr>
      <w:r>
        <w:rPr/>
        <w:t>Убытки, причиненные потребителю вследствие нарушения данного требования, подлежат возмещению в соответствии со статьей 11 настоящего Закона.</w:t>
      </w:r>
    </w:p>
    <w:p>
      <w:pPr>
        <w:pStyle w:val="BodyTextoutside-table"/>
        <w:bidi w:val="0"/>
        <w:spacing w:before="0" w:after="283"/>
        <w:jc w:val="left"/>
        <w:outlineLvl w:val="1"/>
        <w:rPr/>
      </w:pPr>
      <w:r>
        <w:rPr/>
        <w:t>4. Если для безопасного использования товаров (работ, услуг), их хранения, транспортировки и утилизации необходимо соблюдение специальных правил, изготовитель (исполнитель) обязан разработать такие правила, а продавец (исполнитель) - довести их до сведения потребителя.</w:t>
      </w:r>
    </w:p>
    <w:p>
      <w:pPr>
        <w:pStyle w:val="BodyTextoutside-table"/>
        <w:bidi w:val="0"/>
        <w:spacing w:before="0" w:after="283"/>
        <w:jc w:val="left"/>
        <w:outlineLvl w:val="1"/>
        <w:rPr/>
      </w:pPr>
      <w:r>
        <w:rPr/>
        <w:t>5. Товары (работы, услуги), на которые в законодательных актах или стандартах установлены требования, направленные на обеспечение безопасности жизни, здоровья потребителей и охраны окружающей среды, предотвращение причинения вреда имуществу потребителей, и средства, обеспечивающие безопасность жизни и здоровья потребителей, подлежат обязательной сертификации в установленном порядке.</w:t>
      </w:r>
    </w:p>
    <w:p>
      <w:pPr>
        <w:pStyle w:val="BodyTextoutside-table"/>
        <w:bidi w:val="0"/>
        <w:spacing w:before="0" w:after="283"/>
        <w:jc w:val="left"/>
        <w:rPr/>
      </w:pPr>
      <w:r>
        <w:rPr/>
        <w:t>Реализация товаров (в том числе импортных), выполнение работ и оказание услуг без сертификата, подтверждающего соответствие товаров (работ, услуг) указанным в пункте 1 настоящей статьи требованиям, запрещается. Основанием для разрешения ввоза товаров на территорию Приднестровской Молдавской Республики является представленный в таможенные органы сертификат, выданный или признанный уполномоченным на то органом за исключением случаев, указанных в настоящей статье.</w:t>
      </w:r>
    </w:p>
    <w:p>
      <w:pPr>
        <w:pStyle w:val="BodyTextoutside-table"/>
        <w:bidi w:val="0"/>
        <w:spacing w:before="0" w:after="283"/>
        <w:jc w:val="left"/>
        <w:rPr/>
      </w:pPr>
      <w:r>
        <w:rPr/>
        <w:t>Не требуется признания сертификата и знака соответствия (переоформления) уполномоченным на то органом Приднестровской Молдавской Республики на импортную, имеющую сертификат соответствия, кроме сельскохозяйственной из стран дальнего зарубежья и Балтии, продукцию, предназначенную для промышленной переработки, комплектации и используемую в технологическом процессе при изготовлении продукции, подлежащей сертификации в установленном порядке, в случаях, если потребитель, ввозящий импортную продукцию, внедрил систему управления качеством продукции, сертифицированную международным органом по сертификации и признанную Госстандартом Приднестровской Молдавской Республики, или систему управления качеством продукции, сертифицированную в установленном порядке Госстандартом Приднестровской Молдавской Республики. В случае отчуждения указанной продукции, она подлежит сертификации в порядке, установленном Госстандартом Приднестровской Молдавской Республики.</w:t>
      </w:r>
    </w:p>
    <w:p>
      <w:pPr>
        <w:pStyle w:val="BodyTextoutside-table"/>
        <w:bidi w:val="0"/>
        <w:spacing w:before="0" w:after="283"/>
        <w:jc w:val="left"/>
        <w:rPr/>
      </w:pPr>
      <w:r>
        <w:rPr/>
        <w:t>При ввозе на таможенную территорию Приднестровской Молдавской Республики указанными субъектами в указанных целях несертифицированной изготовителем продукции, кроме сельскохозяйственной стран дальнего зарубежья и Балтии, оформления сертификата соответствия Приднестровской Молдавской Республики не требуется при условии предоставления в таможенный орган Приднестровской Молдавской Республики этими субъектами декларации соответствия по форме, утверждаемой Госстандартом Приднестровской Молдавской Республики. Использование продукции, ввезенной по декларации соответствия, не допускается без регистрации декларации соответствия в Госстандарте Приднестровской Молдавской Республики. Сбор за регистрацию декларации соответствия не взимается. Срок регистрации декларации соответствия - в течение одних рабочих суток с момента ее подачи.</w:t>
      </w:r>
    </w:p>
    <w:p>
      <w:pPr>
        <w:pStyle w:val="BodyTextoutside-table"/>
        <w:bidi w:val="0"/>
        <w:spacing w:before="0" w:after="283"/>
        <w:jc w:val="left"/>
        <w:rPr/>
      </w:pPr>
      <w:r>
        <w:rPr/>
        <w:t>Перечень хозяйствующих субъектов, имеющих признанную систему управления качеством, предоставляется в Государственный таможенный комитет Госстандартом Приднестровской Молдавской Республики.</w:t>
      </w:r>
    </w:p>
    <w:p>
      <w:pPr>
        <w:pStyle w:val="BodyTextoutside-table"/>
        <w:bidi w:val="0"/>
        <w:spacing w:before="0" w:after="283"/>
        <w:jc w:val="left"/>
        <w:rPr/>
      </w:pPr>
      <w:r>
        <w:rPr/>
        <w:t>Ответственность за нарушение требований по безопасности товаров (работ, услуг), предусмотренных настоящим пунктом, а также за необоснованную выдачу сертификата наступает в порядке и случаях, предусмотренных действующими законодательными актами Приднестровской Молдавской Республики.</w:t>
      </w:r>
    </w:p>
    <w:p>
      <w:pPr>
        <w:pStyle w:val="BodyTextoutside-table"/>
        <w:bidi w:val="0"/>
        <w:spacing w:before="0" w:after="283"/>
        <w:jc w:val="left"/>
        <w:rPr/>
      </w:pPr>
      <w:r>
        <w:rPr/>
        <w:t>При создании новой (модернизированной) продукции разработчик (изготовитель) обеспечивает проведение государственной экспертизы ее проекта по безопасности для жизни, здоровья, имущества, а также окружающей среды.</w:t>
      </w:r>
    </w:p>
    <w:p>
      <w:pPr>
        <w:pStyle w:val="BodyTextoutside-table"/>
        <w:bidi w:val="0"/>
        <w:spacing w:before="0" w:after="283"/>
        <w:jc w:val="left"/>
        <w:rPr/>
      </w:pPr>
      <w:r>
        <w:rPr/>
        <w:t>Положения настоящего пункта в части ввоза импортной продукции хозяйствующими субъектами, внедрившими в установленном порядке систему управления качеством продукции, применяются также для хозяйствующих субъектов, не внедрившим систему управления качеством продукции, при ввозе ими импортной продукции, предназначенной для изготовления собственной продукции, сертифицированной зарубежным (и признанным в установленном порядке Госстандартом Приднестровской Молдавской Республики) или отечественным органом по сертификации, при условии осуществления ежегодного инспекционного контроля в установленном порядке. Перечень сертифицированной продукции и перечень предприятий ее выпускающих предоставляется в Государственный таможенный комитет Госстандартом Приднестровской Молдавской Республики.</w:t>
      </w:r>
    </w:p>
    <w:p>
      <w:pPr>
        <w:pStyle w:val="BodyTextoutside-table"/>
        <w:bidi w:val="0"/>
        <w:spacing w:before="0" w:after="283"/>
        <w:jc w:val="left"/>
        <w:outlineLvl w:val="1"/>
        <w:rPr/>
      </w:pPr>
      <w:r>
        <w:rPr/>
        <w:t>6. Если установлено, что при соблюдении потребителем правил использования, хранения либо транспортировки товаров (результатов работ) они причиняют или могут причинить вред его жизни, здоровью, окружающей среде и имуществу потребителя, изготовитель (исполнитель, продавец) обязан немедленно приостановить их производство (реализацию) до устранения причин вреда, а в необходимых случаях, принять меры по изъятию их из оборота и отзыву от потребителей.</w:t>
      </w:r>
    </w:p>
    <w:p>
      <w:pPr>
        <w:pStyle w:val="BodyTextoutside-table"/>
        <w:bidi w:val="0"/>
        <w:spacing w:before="0" w:after="283"/>
        <w:jc w:val="left"/>
        <w:rPr/>
      </w:pPr>
      <w:r>
        <w:rPr/>
        <w:t>Если причины, наносящие вред, устранить невозможно, изготовитель (исполнитель) обязан снять такие товары (работы, услуги) с производства. При невыполнении изготовителем (исполнителем) этих обязанностей снятие товаров (работ, услуг) с производства, изъятие из оборота и отзыв их от потребителей производятся по предписанию органов государственного управления, осуществляющих контроль за безопасностью товаров (работ, услуг).</w:t>
      </w:r>
    </w:p>
    <w:p>
      <w:pPr>
        <w:pStyle w:val="BodyTextoutside-table"/>
        <w:bidi w:val="0"/>
        <w:spacing w:before="0" w:after="283"/>
        <w:jc w:val="left"/>
        <w:rPr/>
      </w:pPr>
      <w:r>
        <w:rPr/>
        <w:t>Убытки, причиненные потребителю в связи с отзывом товаров (результатом работ), подлежат возмещению изготовителем (исполнителем) в полном объеме.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Право потребителя на информацию</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потребовать от продавца (изготовителя) исполнителя представления необходимой и достоверной информации о его предприятии, реализуемых им товарах (работах, услугах) и режиме его работы.</w:t>
      </w:r>
    </w:p>
    <w:p>
      <w:pPr>
        <w:pStyle w:val="BodyTextoutside-table"/>
        <w:bidi w:val="0"/>
        <w:spacing w:before="0" w:after="283"/>
        <w:jc w:val="left"/>
        <w:rPr/>
      </w:pPr>
      <w:r>
        <w:rPr/>
        <w:t>Указанная информация в наглядной и доступной форме доводится до сведения потребителей при заключении договоров о реализации товаров (выполнении работ, оказании услуг) способами, принятыми в отдельных сферах обслуживания, на одном из официальных языков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 </w:t>
      </w:r>
      <w:r>
        <w:rPr/>
        <w:t>Информация об изготовителе (исполнителе, продавце)</w:t>
      </w:r>
    </w:p>
    <w:p>
      <w:pPr>
        <w:pStyle w:val="BodyTextoutside-table"/>
        <w:bidi w:val="0"/>
        <w:spacing w:before="0" w:after="283"/>
        <w:jc w:val="left"/>
        <w:rPr/>
      </w:pPr>
      <w:r>
        <w:rPr/>
        <w:t> </w:t>
      </w:r>
    </w:p>
    <w:p>
      <w:pPr>
        <w:pStyle w:val="BodyTextoutside-table"/>
        <w:bidi w:val="0"/>
        <w:spacing w:before="0" w:after="283"/>
        <w:jc w:val="left"/>
        <w:outlineLvl w:val="1"/>
        <w:rPr/>
      </w:pPr>
      <w:r>
        <w:rPr/>
        <w:t>1. Изготовитель обязан довести до сведения потребителя наименование своего предприятия и его местонахождение. Указанная информация должна содержаться в производственной марке либо представляться иным способом в соответствии с действующим законодательством.</w:t>
      </w:r>
    </w:p>
    <w:p>
      <w:pPr>
        <w:pStyle w:val="BodyTextoutside-table"/>
        <w:bidi w:val="0"/>
        <w:spacing w:before="0" w:after="283"/>
        <w:jc w:val="left"/>
        <w:outlineLvl w:val="1"/>
        <w:rPr/>
      </w:pPr>
      <w:r>
        <w:rPr/>
        <w:t>2. Торговые предприятия, предприятия бытового и иных видов обслуживания обязаны иметь вывеску с указанием профиля и форм организации их деятельности, фирменного наименования, если оно имеется, и информации о режиме работы. Предприятия обязаны на вывеске указывать их юридический адрес (местонахождение их собственника).</w:t>
      </w:r>
    </w:p>
    <w:p>
      <w:pPr>
        <w:pStyle w:val="BodyTextoutside-table"/>
        <w:bidi w:val="0"/>
        <w:spacing w:before="0" w:after="283"/>
        <w:jc w:val="left"/>
        <w:rPr/>
      </w:pPr>
      <w:r>
        <w:rPr/>
        <w:t>Торговые предприятия, предприятия бытового и иных видов обслуживания обязаны информировать потребителей о применяемых ими правилах реализации товаров (выполнения работ, оказания услуг).</w:t>
      </w:r>
    </w:p>
    <w:p>
      <w:pPr>
        <w:pStyle w:val="BodyTextoutside-table"/>
        <w:bidi w:val="0"/>
        <w:spacing w:before="0" w:after="283"/>
        <w:jc w:val="left"/>
        <w:outlineLvl w:val="1"/>
        <w:rPr/>
      </w:pPr>
      <w:r>
        <w:rPr/>
        <w:t>3. Правила, установленные пунктом 2 настоящей статьи, применяются при осуществлении торговли, бытового и иных видов обслуживания во временных помещениях, на ярмарках, с лотков, а также в других случаях, если торговля и обслуживание производятся вне постоянного места нахождения торгового предприятия, предприятия бытового обслуживания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27.11.08 № 601-ЗД-IV (САЗ 08-47)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08.04.13 № 87-ЗИ-V (САЗ 13-14)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Информация о товарах (работах, услугах)</w:t>
      </w:r>
    </w:p>
    <w:p>
      <w:pPr>
        <w:pStyle w:val="BodyTextoutside-table"/>
        <w:bidi w:val="0"/>
        <w:spacing w:before="0" w:after="283"/>
        <w:jc w:val="left"/>
        <w:rPr/>
      </w:pPr>
      <w:r>
        <w:rPr/>
        <w:t> </w:t>
      </w:r>
    </w:p>
    <w:p>
      <w:pPr>
        <w:pStyle w:val="BodyTextoutside-table"/>
        <w:bidi w:val="0"/>
        <w:spacing w:before="0" w:after="283"/>
        <w:jc w:val="left"/>
        <w:outlineLvl w:val="1"/>
        <w:rPr/>
      </w:pPr>
      <w:r>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компетентного выбора. Перечень и способы доведения информации до потребителя по отдельным видам товаров (работ, услуг) устанавливаются Правительством Приднестровской Молдавской Республики.</w:t>
      </w:r>
    </w:p>
    <w:p>
      <w:pPr>
        <w:pStyle w:val="BodyTextoutside-table"/>
        <w:bidi w:val="0"/>
        <w:spacing w:before="0" w:after="283"/>
        <w:jc w:val="left"/>
        <w:outlineLvl w:val="1"/>
        <w:rPr/>
      </w:pPr>
      <w:r>
        <w:rPr/>
        <w:t>2. Информация о товарах (работах, услугах) должна содержать:</w:t>
      </w:r>
    </w:p>
    <w:p>
      <w:pPr>
        <w:pStyle w:val="BodyTextoutside-table"/>
        <w:bidi w:val="0"/>
        <w:spacing w:before="0" w:after="283"/>
        <w:jc w:val="left"/>
        <w:rPr/>
      </w:pPr>
      <w:r>
        <w:rPr/>
        <w:t>а) наименование стандартов, обязательным требованиям которых должны соответствовать товары (работы, услуги);</w:t>
      </w:r>
    </w:p>
    <w:p>
      <w:pPr>
        <w:pStyle w:val="BodyTextoutside-table"/>
        <w:bidi w:val="0"/>
        <w:spacing w:before="0" w:after="283"/>
        <w:jc w:val="left"/>
        <w:rPr/>
      </w:pPr>
      <w:r>
        <w:rPr/>
        <w:t>б) перечень основных потребительских свойств товаров (работ, услуг);</w:t>
      </w:r>
    </w:p>
    <w:p>
      <w:pPr>
        <w:pStyle w:val="BodyTextoutside-table"/>
        <w:bidi w:val="0"/>
        <w:spacing w:before="0" w:after="283"/>
        <w:jc w:val="left"/>
        <w:rPr/>
      </w:pPr>
      <w:r>
        <w:rPr/>
        <w:t>в) цену в рублях Приднестровской Молдавской Республики и условия приобретения товаров (работ, услуг);</w:t>
      </w:r>
    </w:p>
    <w:p>
      <w:pPr>
        <w:pStyle w:val="BodyTextoutside-table"/>
        <w:bidi w:val="0"/>
        <w:spacing w:before="0" w:after="283"/>
        <w:jc w:val="left"/>
        <w:rPr/>
      </w:pPr>
      <w:r>
        <w:rPr/>
        <w:t>г) размер и срок предоставления кредита, график погашения и полную сумму, подлежащую выплате - при предоставлении кредита на приобретение товара (работы, услуги);</w:t>
      </w:r>
    </w:p>
    <w:p>
      <w:pPr>
        <w:pStyle w:val="BodyTextoutside-table"/>
        <w:bidi w:val="0"/>
        <w:spacing w:before="0" w:after="283"/>
        <w:jc w:val="left"/>
        <w:rPr/>
      </w:pPr>
      <w:r>
        <w:rPr/>
        <w:t>д) гарантийные обязательства изготовителя (исполнителя);</w:t>
      </w:r>
    </w:p>
    <w:p>
      <w:pPr>
        <w:pStyle w:val="BodyTextoutside-table"/>
        <w:bidi w:val="0"/>
        <w:spacing w:before="0" w:after="283"/>
        <w:jc w:val="left"/>
        <w:rPr/>
      </w:pPr>
      <w:r>
        <w:rPr/>
        <w:t>е) правила и условия эффективного и безопасного использования товаров (работ, услуг);</w:t>
      </w:r>
    </w:p>
    <w:p>
      <w:pPr>
        <w:pStyle w:val="BodyTextoutside-table"/>
        <w:bidi w:val="0"/>
        <w:spacing w:before="0" w:after="283"/>
        <w:jc w:val="left"/>
        <w:rPr/>
      </w:pPr>
      <w:r>
        <w:rPr/>
        <w:t>ж) срок службы (срок годности) товаров (результатов работ) и сведения о необходимых действиях потребителя по его истечении, а также о возможных последствиях при невыполнении указанных действий;</w:t>
      </w:r>
    </w:p>
    <w:p>
      <w:pPr>
        <w:pStyle w:val="BodyTextoutside-table"/>
        <w:bidi w:val="0"/>
        <w:spacing w:before="0" w:after="283"/>
        <w:jc w:val="left"/>
        <w:rPr/>
      </w:pPr>
      <w:r>
        <w:rPr/>
        <w:t>з) фактическое место нахождения (адрес), юридический адрес, фирменное наименование (наименование) изготовителя (исполнителя, продавца) и организаций или индивидуального предпринимателя, уполномоченных изготовителем (продавцом) на принятие претензий от потребителя, а также производящих ремонт и техническое обслуживание;</w:t>
      </w:r>
    </w:p>
    <w:p>
      <w:pPr>
        <w:pStyle w:val="BodyTextoutside-table"/>
        <w:bidi w:val="0"/>
        <w:spacing w:before="0" w:after="283"/>
        <w:jc w:val="left"/>
        <w:rPr/>
      </w:pPr>
      <w:r>
        <w:rPr/>
        <w:t>и) указание на конкретное лицо, которое будет выполнять работу (оказывать услугу), и иную информацию о данном лице, исходя из характера работы (услуги), предусмотренную законодательными актами Приднестровской Молдавской Республики;</w:t>
      </w:r>
    </w:p>
    <w:p>
      <w:pPr>
        <w:pStyle w:val="BodyTextoutside-table"/>
        <w:bidi w:val="0"/>
        <w:spacing w:before="0" w:after="283"/>
        <w:jc w:val="left"/>
        <w:rPr/>
      </w:pPr>
      <w:r>
        <w:rPr/>
        <w:t>к) указание на использование фонограмм при оказании развлекательных услуг исполнителями музыкальных произведений.</w:t>
      </w:r>
    </w:p>
    <w:p>
      <w:pPr>
        <w:pStyle w:val="BodyTextoutside-table"/>
        <w:bidi w:val="0"/>
        <w:spacing w:before="0" w:after="283"/>
        <w:jc w:val="left"/>
        <w:rPr/>
      </w:pPr>
      <w:r>
        <w:rPr/>
        <w:t>Если приобретаемый потребителем товар ранее находился в употреблении или в нем устранялся недостаток, потребителю должна быть предоставлена данная информация. Непредоставление информации о том, что товар был в употреблении или подвергался ремонту является продажей товара с недостатками.</w:t>
      </w:r>
    </w:p>
    <w:p>
      <w:pPr>
        <w:pStyle w:val="BodyTextoutside-table"/>
        <w:bidi w:val="0"/>
        <w:spacing w:before="0" w:after="283"/>
        <w:jc w:val="left"/>
        <w:rPr/>
      </w:pPr>
      <w:r>
        <w:rPr/>
        <w:t>В отношении товаров (работ, услуг), подлежащих обязательной сертификации, потребителю должна предоставляться информация об их сертификации.</w:t>
      </w:r>
    </w:p>
    <w:p>
      <w:pPr>
        <w:pStyle w:val="BodyTextoutside-table"/>
        <w:bidi w:val="0"/>
        <w:spacing w:before="0" w:after="283"/>
        <w:jc w:val="left"/>
        <w:rPr/>
      </w:pPr>
      <w:r>
        <w:rPr/>
        <w:t>По товарам (работам, услугам), которые при определенных условиях могут представлять опасность для жизни, здоровья потребителя, изготовитель (исполнитель, продавец) обязан довести до его сведения информацию о видах и возможных последствиях их воздействия с помощью признанных в международной практике обозначений.</w:t>
      </w:r>
    </w:p>
    <w:p>
      <w:pPr>
        <w:pStyle w:val="BodyTextoutside-table"/>
        <w:bidi w:val="0"/>
        <w:spacing w:before="0" w:after="283"/>
        <w:jc w:val="left"/>
        <w:rPr/>
      </w:pPr>
      <w:r>
        <w:rPr/>
        <w:t>На товарах, потребительские свойства которых могут ухудшаться с течением времени (продукты питания, парфюмерно-косметические товары, медикаменты, изделия бытовой химии и прочие), должен указываться срок годности.</w:t>
      </w:r>
    </w:p>
    <w:p>
      <w:pPr>
        <w:pStyle w:val="BodyTextoutside-table"/>
        <w:bidi w:val="0"/>
        <w:spacing w:before="0" w:after="283"/>
        <w:jc w:val="left"/>
        <w:rPr/>
      </w:pPr>
      <w:r>
        <w:rPr/>
        <w:t>Информация о продуктах питания, реализуемых на территории Приднестровской Молдавской Республики, должна содержать следующие сведения на одном из официальных языков Приднестровской Молдавской Республики:</w:t>
      </w:r>
    </w:p>
    <w:p>
      <w:pPr>
        <w:pStyle w:val="BodyTextoutside-table"/>
        <w:bidi w:val="0"/>
        <w:spacing w:before="0" w:after="283"/>
        <w:jc w:val="left"/>
        <w:rPr/>
      </w:pPr>
      <w:r>
        <w:rPr/>
        <w:t>а) наименование продукта и его вид;</w:t>
      </w:r>
    </w:p>
    <w:p>
      <w:pPr>
        <w:pStyle w:val="BodyTextoutside-table"/>
        <w:bidi w:val="0"/>
        <w:spacing w:before="0" w:after="283"/>
        <w:jc w:val="left"/>
        <w:rPr/>
      </w:pPr>
      <w:r>
        <w:rPr/>
        <w:t>б) страна, фирма-изготовитель (наименование фирмы может быть обозначено и буквами латинского алфавита), импортер;</w:t>
      </w:r>
    </w:p>
    <w:p>
      <w:pPr>
        <w:pStyle w:val="BodyTextoutside-table"/>
        <w:bidi w:val="0"/>
        <w:spacing w:before="0" w:after="283"/>
        <w:jc w:val="left"/>
        <w:rPr/>
      </w:pPr>
      <w:r>
        <w:rPr/>
        <w:t>в) вес или объем продукта;</w:t>
      </w:r>
    </w:p>
    <w:p>
      <w:pPr>
        <w:pStyle w:val="BodyTextoutside-table"/>
        <w:bidi w:val="0"/>
        <w:spacing w:before="0" w:after="283"/>
        <w:jc w:val="left"/>
        <w:rPr/>
      </w:pPr>
      <w:r>
        <w:rPr/>
        <w:t>г) наименование основных ингредиентов, входящих в состав продукта, в том числе наименование использованных в процессе изготовления продуктов питания пищевых добавок, биологически активных добавок, ароматизаторов;</w:t>
      </w:r>
    </w:p>
    <w:p>
      <w:pPr>
        <w:pStyle w:val="BodyTextoutside-table"/>
        <w:bidi w:val="0"/>
        <w:spacing w:before="0" w:after="283"/>
        <w:jc w:val="left"/>
        <w:rPr/>
      </w:pPr>
      <w:r>
        <w:rPr/>
        <w:t>д) пищевая ценность (калорийность продукта, содержание белков, жиров, углеводов, витаминов, макро- и микроэлементов);</w:t>
      </w:r>
    </w:p>
    <w:p>
      <w:pPr>
        <w:pStyle w:val="BodyTextoutside-table"/>
        <w:bidi w:val="0"/>
        <w:spacing w:before="0" w:after="283"/>
        <w:jc w:val="left"/>
        <w:rPr/>
      </w:pPr>
      <w:r>
        <w:rPr/>
        <w:t>е) назначение и условия применения (для продуктов детского, диетического питания и биологически активных добавок);</w:t>
      </w:r>
    </w:p>
    <w:p>
      <w:pPr>
        <w:pStyle w:val="BodyTextoutside-table"/>
        <w:bidi w:val="0"/>
        <w:spacing w:before="0" w:after="283"/>
        <w:jc w:val="left"/>
        <w:rPr/>
      </w:pPr>
      <w:r>
        <w:rPr/>
        <w:t>ж) условия хранения (для продуктов, имеющих ограниченные сроки годности или требующих специального хранения);</w:t>
      </w:r>
    </w:p>
    <w:p>
      <w:pPr>
        <w:pStyle w:val="BodyTextoutside-table"/>
        <w:bidi w:val="0"/>
        <w:spacing w:before="0" w:after="283"/>
        <w:jc w:val="left"/>
        <w:rPr/>
      </w:pPr>
      <w:r>
        <w:rPr/>
        <w:t>з) срок годности (конечная дата использования или дата изготовления и срок хранения);</w:t>
      </w:r>
    </w:p>
    <w:p>
      <w:pPr>
        <w:pStyle w:val="BodyTextoutside-table"/>
        <w:bidi w:val="0"/>
        <w:spacing w:before="0" w:after="283"/>
        <w:jc w:val="left"/>
        <w:rPr/>
      </w:pPr>
      <w:r>
        <w:rPr/>
        <w:t>и) способ приготовления (для полуфабрикатов и предназначенных для детского питания продуктов);</w:t>
      </w:r>
    </w:p>
    <w:p>
      <w:pPr>
        <w:pStyle w:val="BodyTextoutside-table"/>
        <w:bidi w:val="0"/>
        <w:spacing w:before="0" w:after="283"/>
        <w:jc w:val="left"/>
        <w:rPr/>
      </w:pPr>
      <w:r>
        <w:rPr/>
        <w:t>к) рекомендации по использованию (для биологически активных пищевых добавок);</w:t>
      </w:r>
    </w:p>
    <w:p>
      <w:pPr>
        <w:pStyle w:val="BodyTextoutside-table"/>
        <w:bidi w:val="0"/>
        <w:spacing w:before="0" w:after="283"/>
        <w:jc w:val="left"/>
        <w:rPr/>
      </w:pPr>
      <w:r>
        <w:rPr/>
        <w:t>л) дата и место упаковки (расфасовки);</w:t>
      </w:r>
    </w:p>
    <w:p>
      <w:pPr>
        <w:pStyle w:val="BodyTextoutside-table"/>
        <w:bidi w:val="0"/>
        <w:spacing w:before="0" w:after="283"/>
        <w:jc w:val="left"/>
        <w:rPr/>
      </w:pPr>
      <w:r>
        <w:rPr/>
        <w:t>м) условия применения, включая противопоказания при отдельных видах заболеваний;</w:t>
      </w:r>
    </w:p>
    <w:p>
      <w:pPr>
        <w:pStyle w:val="BodyTextoutside-table"/>
        <w:bidi w:val="0"/>
        <w:spacing w:before="0" w:after="283"/>
        <w:jc w:val="left"/>
        <w:rPr/>
      </w:pPr>
      <w:r>
        <w:rPr/>
        <w:t>н) о наличии в продуктах питания компонентов, полученных с применением генно-инженерно-модификационных организмов.</w:t>
      </w:r>
    </w:p>
    <w:p>
      <w:pPr>
        <w:pStyle w:val="BodyTextoutside-table"/>
        <w:bidi w:val="0"/>
        <w:spacing w:before="0" w:after="283"/>
        <w:jc w:val="left"/>
        <w:rPr/>
      </w:pPr>
      <w:r>
        <w:rPr/>
        <w:t>Информация о лекарственных средствах, реализуемых на территории Приднестровской Молдавской Республики, должна содержать следующие сведения на одном из официальных языков Приднестровской Молдавской Республики:</w:t>
      </w:r>
    </w:p>
    <w:p>
      <w:pPr>
        <w:pStyle w:val="BodyTextoutside-table"/>
        <w:bidi w:val="0"/>
        <w:spacing w:before="0" w:after="283"/>
        <w:jc w:val="left"/>
        <w:rPr/>
      </w:pPr>
      <w:r>
        <w:rPr/>
        <w:t>а) название лекарственного средства;</w:t>
      </w:r>
    </w:p>
    <w:p>
      <w:pPr>
        <w:pStyle w:val="BodyTextoutside-table"/>
        <w:bidi w:val="0"/>
        <w:spacing w:before="0" w:after="283"/>
        <w:jc w:val="left"/>
        <w:rPr/>
      </w:pPr>
      <w:r>
        <w:rPr/>
        <w:t>б) состав лекарственного средства;</w:t>
      </w:r>
    </w:p>
    <w:p>
      <w:pPr>
        <w:pStyle w:val="BodyTextoutside-table"/>
        <w:bidi w:val="0"/>
        <w:spacing w:before="0" w:after="283"/>
        <w:jc w:val="left"/>
        <w:rPr/>
      </w:pPr>
      <w:r>
        <w:rPr/>
        <w:t>в) лекарственная форма;</w:t>
      </w:r>
    </w:p>
    <w:p>
      <w:pPr>
        <w:pStyle w:val="BodyTextoutside-table"/>
        <w:bidi w:val="0"/>
        <w:spacing w:before="0" w:after="283"/>
        <w:jc w:val="left"/>
        <w:rPr/>
      </w:pPr>
      <w:r>
        <w:rPr/>
        <w:t>г) показания к применению;</w:t>
      </w:r>
    </w:p>
    <w:p>
      <w:pPr>
        <w:pStyle w:val="BodyTextoutside-table"/>
        <w:bidi w:val="0"/>
        <w:spacing w:before="0" w:after="283"/>
        <w:jc w:val="left"/>
        <w:rPr/>
      </w:pPr>
      <w:r>
        <w:rPr/>
        <w:t>д) противопоказания;</w:t>
      </w:r>
    </w:p>
    <w:p>
      <w:pPr>
        <w:pStyle w:val="BodyTextoutside-table"/>
        <w:bidi w:val="0"/>
        <w:spacing w:before="0" w:after="283"/>
        <w:jc w:val="left"/>
        <w:rPr/>
      </w:pPr>
      <w:r>
        <w:rPr/>
        <w:t>е) специальные предостережения;</w:t>
      </w:r>
    </w:p>
    <w:p>
      <w:pPr>
        <w:pStyle w:val="BodyTextoutside-table"/>
        <w:bidi w:val="0"/>
        <w:spacing w:before="0" w:after="283"/>
        <w:jc w:val="left"/>
        <w:rPr/>
      </w:pPr>
      <w:r>
        <w:rPr/>
        <w:t>ж) показания к применению при беременности и родах;</w:t>
      </w:r>
    </w:p>
    <w:p>
      <w:pPr>
        <w:pStyle w:val="BodyTextoutside-table"/>
        <w:bidi w:val="0"/>
        <w:spacing w:before="0" w:after="283"/>
        <w:jc w:val="left"/>
        <w:rPr/>
      </w:pPr>
      <w:r>
        <w:rPr/>
        <w:t>з) способ применения и дозы;</w:t>
      </w:r>
    </w:p>
    <w:p>
      <w:pPr>
        <w:pStyle w:val="BodyTextoutside-table"/>
        <w:bidi w:val="0"/>
        <w:spacing w:before="0" w:after="283"/>
        <w:jc w:val="left"/>
        <w:rPr/>
      </w:pPr>
      <w:r>
        <w:rPr/>
        <w:t>и) побочные действия;</w:t>
      </w:r>
    </w:p>
    <w:p>
      <w:pPr>
        <w:pStyle w:val="BodyTextoutside-table"/>
        <w:bidi w:val="0"/>
        <w:spacing w:before="0" w:after="283"/>
        <w:jc w:val="left"/>
        <w:rPr/>
      </w:pPr>
      <w:r>
        <w:rPr/>
        <w:t>к) срок годности;</w:t>
      </w:r>
    </w:p>
    <w:p>
      <w:pPr>
        <w:pStyle w:val="BodyTextoutside-table"/>
        <w:bidi w:val="0"/>
        <w:spacing w:before="0" w:after="283"/>
        <w:jc w:val="left"/>
        <w:rPr/>
      </w:pPr>
      <w:r>
        <w:rPr/>
        <w:t>л) условия хранения;</w:t>
      </w:r>
    </w:p>
    <w:p>
      <w:pPr>
        <w:pStyle w:val="BodyTextoutside-table"/>
        <w:bidi w:val="0"/>
        <w:spacing w:before="0" w:after="283"/>
        <w:jc w:val="left"/>
        <w:rPr/>
      </w:pPr>
      <w:r>
        <w:rPr/>
        <w:t>м) форма выпуска;</w:t>
      </w:r>
    </w:p>
    <w:p>
      <w:pPr>
        <w:pStyle w:val="BodyTextoutside-table"/>
        <w:bidi w:val="0"/>
        <w:spacing w:before="0" w:after="283"/>
        <w:jc w:val="left"/>
        <w:rPr/>
      </w:pPr>
      <w:r>
        <w:rPr/>
        <w:t>н) условия отпуска;</w:t>
      </w:r>
    </w:p>
    <w:p>
      <w:pPr>
        <w:pStyle w:val="BodyTextoutside-table"/>
        <w:bidi w:val="0"/>
        <w:spacing w:before="0" w:after="283"/>
        <w:jc w:val="left"/>
        <w:rPr/>
      </w:pPr>
      <w:r>
        <w:rPr/>
        <w:t>о) страна, фирма-изготовитель (наименование фирмы может быть обозначено и буквами латинского алфавита), ее фактическое место нахождения (адрес), фирма-импортер и ее фактическое место нахождения (адрес).</w:t>
      </w:r>
    </w:p>
    <w:p>
      <w:pPr>
        <w:pStyle w:val="BodyTextoutside-table"/>
        <w:bidi w:val="0"/>
        <w:spacing w:before="0" w:after="283"/>
        <w:jc w:val="left"/>
        <w:rPr/>
      </w:pPr>
      <w:r>
        <w:rPr/>
        <w:t>Нормативными правовыми актами, принимаемыми Правительством Приднестровской Молдавской Республики, могут устанавливаться дополнительные требования к информации о лекарственных средствах.</w:t>
      </w:r>
    </w:p>
    <w:p>
      <w:pPr>
        <w:pStyle w:val="BodyTextoutside-table"/>
        <w:bidi w:val="0"/>
        <w:spacing w:before="0" w:after="283"/>
        <w:jc w:val="left"/>
        <w:rPr/>
      </w:pPr>
      <w:r>
        <w:rPr/>
        <w:t>В отношении работ (услуг) потребителю должна предоставляться информация о правилах их выполнения (оказания).</w:t>
      </w:r>
    </w:p>
    <w:p>
      <w:pPr>
        <w:pStyle w:val="BodyTextoutside-table"/>
        <w:bidi w:val="0"/>
        <w:spacing w:before="0" w:after="283"/>
        <w:jc w:val="left"/>
        <w:outlineLvl w:val="1"/>
        <w:rPr/>
      </w:pPr>
      <w:r>
        <w:rPr/>
        <w:t>3. Информация, предусмотренная пунктом 2 настоящей статьи, доводится до сведения потребителей в технической документации, прилагаемой к товарам (результатам работ, услуг), на этикетке, а также маркировкой, указанием даты изготовления или иным способом, принятым для отдельных видов товаров (работ, услуг) или в отдельных сферах обслуживания. На упаковке должна содержаться та же информация, что и на товаре. Продукты питания, упакованные или расфасованные в Приднестровской Молдавской Республике, должны снабжаться информацией о месте их происхождения. Продукты питания, поступающие по импорту из стран СНГ, должны быть также снабжены информацией о месте их конкретного происхождения.</w:t>
      </w:r>
    </w:p>
    <w:p>
      <w:pPr>
        <w:pStyle w:val="BodyTextoutside-table"/>
        <w:bidi w:val="0"/>
        <w:spacing w:before="0" w:after="283"/>
        <w:jc w:val="left"/>
        <w:rPr/>
      </w:pPr>
      <w:r>
        <w:rPr/>
        <w:t>Информация о лекарственных средствах, предусмотренная пунктом 2 настоящей статьи, доводится до сведения потребителей в прилагаемой к каждому лекарственному средству инструкции по применению.</w:t>
      </w:r>
    </w:p>
    <w:p>
      <w:pPr>
        <w:pStyle w:val="BodyTextoutside-table"/>
        <w:bidi w:val="0"/>
        <w:spacing w:before="0" w:after="283"/>
        <w:jc w:val="left"/>
        <w:rPr/>
      </w:pPr>
      <w:r>
        <w:rPr/>
        <w:t>3-1. Информация о проезде пассажиров и провозе багажа автомобильным транспортом общего пользования на регулярных маршрутах, осуществляемых на территории Приднестровской Молдавской Республики, должна содержать:</w:t>
      </w:r>
    </w:p>
    <w:p>
      <w:pPr>
        <w:pStyle w:val="BodyTextoutside-table"/>
        <w:bidi w:val="0"/>
        <w:spacing w:before="0" w:after="283"/>
        <w:jc w:val="left"/>
        <w:rPr/>
      </w:pPr>
      <w:r>
        <w:rPr/>
        <w:t>а) полное наименование перевозчика (транспортной организации);</w:t>
      </w:r>
    </w:p>
    <w:p>
      <w:pPr>
        <w:pStyle w:val="BodyTextoutside-table"/>
        <w:bidi w:val="0"/>
        <w:spacing w:before="0" w:after="283"/>
        <w:jc w:val="left"/>
        <w:rPr/>
      </w:pPr>
      <w:r>
        <w:rPr/>
        <w:t>б) маршрут следования с установленными остановочными пунктами;</w:t>
      </w:r>
    </w:p>
    <w:p>
      <w:pPr>
        <w:pStyle w:val="BodyTextoutside-table"/>
        <w:bidi w:val="0"/>
        <w:spacing w:before="0" w:after="283"/>
        <w:jc w:val="left"/>
        <w:rPr/>
      </w:pPr>
      <w:r>
        <w:rPr/>
        <w:t>в) стоимость проезда одного пассажира;</w:t>
      </w:r>
    </w:p>
    <w:p>
      <w:pPr>
        <w:pStyle w:val="BodyTextoutside-table"/>
        <w:bidi w:val="0"/>
        <w:spacing w:before="0" w:after="283"/>
        <w:jc w:val="left"/>
        <w:rPr/>
      </w:pPr>
      <w:r>
        <w:rPr/>
        <w:t>г) стоимость провоза одного места багажа.</w:t>
      </w:r>
    </w:p>
    <w:p>
      <w:pPr>
        <w:pStyle w:val="BodyTextoutside-table"/>
        <w:bidi w:val="0"/>
        <w:spacing w:before="0" w:after="283"/>
        <w:jc w:val="left"/>
        <w:rPr/>
      </w:pPr>
      <w:r>
        <w:rPr/>
        <w:t>Перевозчик доводит информацию о проезде пассажиров и провоза багажа посредством размещения её в салоне автомобильного транспорта общего пользования.</w:t>
      </w:r>
    </w:p>
    <w:p>
      <w:pPr>
        <w:pStyle w:val="BodyTextoutside-table"/>
        <w:bidi w:val="0"/>
        <w:spacing w:before="0" w:after="283"/>
        <w:jc w:val="left"/>
        <w:rPr/>
      </w:pPr>
      <w:r>
        <w:rPr/>
        <w:t>Информация о проезде пассажиров и провозе багажа автомобильным транспортом общего пользования на регулярных маршрутах, осуществляемых на территории Приднестровской Молдавской Республики, должна быть подписана руководителем транспортной организации и заверена печатью.</w:t>
      </w:r>
    </w:p>
    <w:p>
      <w:pPr>
        <w:pStyle w:val="BodyTextoutside-table"/>
        <w:bidi w:val="0"/>
        <w:spacing w:before="0" w:after="283"/>
        <w:jc w:val="left"/>
        <w:outlineLvl w:val="1"/>
        <w:rPr/>
      </w:pPr>
      <w:r>
        <w:rPr/>
        <w:t>4. Гражданин, осуществляющий предпринимательскую деятельность, должен представить информацию о регистрации и наименовании органа, его зарегистрировавшего, а также о стандарте, другой нормативной документации, обязательные требования которого распространяются на реализуемые им товары (работы, услуги), сведения об их сертификации, о нормативной документации, по которой выпускается продукция.</w:t>
      </w:r>
    </w:p>
    <w:p>
      <w:pPr>
        <w:pStyle w:val="BodyTextoutside-table"/>
        <w:bidi w:val="0"/>
        <w:spacing w:before="0" w:after="283"/>
        <w:jc w:val="left"/>
        <w:outlineLvl w:val="1"/>
        <w:rPr/>
      </w:pPr>
      <w:r>
        <w:rPr/>
        <w:t>5. Государство и продавец создают условия для приобретения потребителем необходимых знаний по вопросам реализации их прав.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Режим работы продавца (исполнителя)</w:t>
      </w:r>
    </w:p>
    <w:p>
      <w:pPr>
        <w:pStyle w:val="BodyTextoutside-table"/>
        <w:bidi w:val="0"/>
        <w:spacing w:before="0" w:after="283"/>
        <w:jc w:val="left"/>
        <w:rPr/>
      </w:pPr>
      <w:r>
        <w:rPr/>
        <w:t> </w:t>
      </w:r>
    </w:p>
    <w:p>
      <w:pPr>
        <w:pStyle w:val="BodyTextoutside-table"/>
        <w:bidi w:val="0"/>
        <w:spacing w:before="0" w:after="283"/>
        <w:jc w:val="left"/>
        <w:rPr/>
      </w:pPr>
      <w:r>
        <w:rPr/>
        <w:t>Потребитель имеет право требовать, чтобы режим работы продавца (исполнителя) соответствовал им объявленному.</w:t>
      </w:r>
    </w:p>
    <w:p>
      <w:pPr>
        <w:pStyle w:val="BodyTextoutside-table"/>
        <w:bidi w:val="0"/>
        <w:spacing w:before="0" w:after="283"/>
        <w:jc w:val="left"/>
        <w:rPr/>
      </w:pPr>
      <w:r>
        <w:rPr/>
        <w:t>Государственным (муниципальным) предприятиям торговли, бытового и иных видов обслуживания режим работы устанавливается по решению органов местного самоуправления.</w:t>
      </w:r>
    </w:p>
    <w:p>
      <w:pPr>
        <w:pStyle w:val="BodyTextoutside-table"/>
        <w:bidi w:val="0"/>
        <w:spacing w:before="0" w:after="283"/>
        <w:jc w:val="left"/>
        <w:rPr/>
      </w:pPr>
      <w:r>
        <w:rPr/>
        <w:t>Режим работы предприятий торговли, бытового или иных видов обслуживания, основанных на иных формах собственности, определяется собственником.</w:t>
      </w:r>
    </w:p>
    <w:p>
      <w:pPr>
        <w:pStyle w:val="BodyTextoutside-table"/>
        <w:bidi w:val="0"/>
        <w:spacing w:before="0" w:after="283"/>
        <w:jc w:val="left"/>
        <w:rPr/>
      </w:pPr>
      <w:r>
        <w:rPr/>
        <w:t>За нарушение режима работы государственного (муниципального) предприятия торговли, бытового и иных видов обслуживания виновные должностные лица несет ответственность, установленную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Ответственность за ненадлежащую информацию</w:t>
      </w:r>
    </w:p>
    <w:p>
      <w:pPr>
        <w:pStyle w:val="BodyTextoutside-table"/>
        <w:bidi w:val="0"/>
        <w:spacing w:before="0" w:after="283"/>
        <w:jc w:val="left"/>
        <w:rPr/>
      </w:pPr>
      <w:r>
        <w:rPr/>
        <w:t> </w:t>
      </w:r>
    </w:p>
    <w:p>
      <w:pPr>
        <w:pStyle w:val="BodyTextoutside-table"/>
        <w:bidi w:val="0"/>
        <w:spacing w:before="0" w:after="283"/>
        <w:jc w:val="left"/>
        <w:outlineLvl w:val="1"/>
        <w:rPr/>
      </w:pPr>
      <w:r>
        <w:rPr/>
        <w:t>1. Если предоставление недостоверной или недостаточной полной информации о товаре (работе, услуге), а также изготовителе (исполнителе, продавце) повлекло:</w:t>
      </w:r>
    </w:p>
    <w:p>
      <w:pPr>
        <w:pStyle w:val="BodyTextoutside-table"/>
        <w:bidi w:val="0"/>
        <w:spacing w:before="0" w:after="283"/>
        <w:jc w:val="left"/>
        <w:rPr/>
      </w:pPr>
      <w:r>
        <w:rPr/>
        <w:t>- приобретение товара (работы, услуги), не обладающего необходимыми потребителю свойствами, он вправе расторгнуть договор и потребовать возмещения причиненных ему убытков;</w:t>
      </w:r>
    </w:p>
    <w:p>
      <w:pPr>
        <w:pStyle w:val="BodyTextoutside-table"/>
        <w:bidi w:val="0"/>
        <w:spacing w:before="0" w:after="283"/>
        <w:jc w:val="left"/>
        <w:rPr/>
      </w:pPr>
      <w:r>
        <w:rPr/>
        <w:t>- невозможность использования приобретенного товара (работы, услуги) по назначению - потребитель вправе потребовать предоставления в разумно короткий срок надлежащей информации. Если информация в оговоренный срок не будет предоставлена, потребитель вправе расторгнуть договор и потребовать возмещения причиненных ему убытков;</w:t>
      </w:r>
    </w:p>
    <w:p>
      <w:pPr>
        <w:pStyle w:val="BodyTextoutside-table"/>
        <w:bidi w:val="0"/>
        <w:spacing w:before="0" w:after="283"/>
        <w:jc w:val="left"/>
        <w:rPr/>
      </w:pPr>
      <w:r>
        <w:rPr/>
        <w:t>- причинение вреда жизни, здоровью и имуществу потребителя - он вправе предъявить продавцу (изготовителю, исполнителю) требования, предусмотренные статьей 11 настоящего Закона, а также потребовать возмещения убытков, причиненных природным объектам, находящимся во владении потребителя на праве собственности, либо по иным основаниям, предусмотренным Законом или договором.</w:t>
      </w:r>
    </w:p>
    <w:p>
      <w:pPr>
        <w:pStyle w:val="BodyTextoutside-table"/>
        <w:bidi w:val="0"/>
        <w:spacing w:before="0" w:after="283"/>
        <w:jc w:val="left"/>
        <w:outlineLvl w:val="1"/>
        <w:rPr/>
      </w:pPr>
      <w:r>
        <w:rPr/>
        <w:t>2. В случае систематического нарушения положений статей 6,7 и 8 настоящего Закона изготовитель (исполнитель, продавец) по предписанию Государственного комитета стандартизации, метрологии, сертификации и защите прав потребителей Приднестровской Молдавской Республики может быть ликвидирован в порядке, установленном законодательством республики.</w:t>
      </w:r>
    </w:p>
    <w:p>
      <w:pPr>
        <w:pStyle w:val="BodyTextoutside-table"/>
        <w:bidi w:val="0"/>
        <w:spacing w:before="0" w:after="283"/>
        <w:jc w:val="left"/>
        <w:outlineLvl w:val="1"/>
        <w:rPr/>
      </w:pPr>
      <w:r>
        <w:rPr/>
        <w:t>3. При рассмотрении требований потребителя о возмещении убытков, причиненных недостоверной или недостаточной полной информацией о товаре (работе, услуге) необходимо исходить из предложения об отсутствии у потребителя специальных познаний о его свойствах и характеристиках.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Ответственность продавцов (изготовителей, исполнителей)</w:t>
      </w:r>
    </w:p>
    <w:p>
      <w:pPr>
        <w:pStyle w:val="BodyTextoutside-table"/>
        <w:bidi w:val="0"/>
        <w:spacing w:before="0" w:after="283"/>
        <w:jc w:val="left"/>
        <w:rPr/>
      </w:pPr>
      <w:r>
        <w:rPr/>
        <w:t> </w:t>
      </w:r>
    </w:p>
    <w:p>
      <w:pPr>
        <w:pStyle w:val="BodyTextoutside-table"/>
        <w:bidi w:val="0"/>
        <w:spacing w:before="0" w:after="283"/>
        <w:jc w:val="left"/>
        <w:outlineLvl w:val="1"/>
        <w:rPr/>
      </w:pPr>
      <w:r>
        <w:rPr/>
        <w:t>1. За нарушение прав потребителей продавец (изготовитель, исполнитель) несет ответственность, предусмотренную настоящим Законом, Законодательством Приднестровской Молдавской Республики или договором между потребителем и продавцом (исполнителем), может предусматриваться ответственность за нарушение последним обязательств, за которые настоящим Законом ответственность не установлена, а также определяется более высокий размер ответственности.</w:t>
      </w:r>
    </w:p>
    <w:p>
      <w:pPr>
        <w:pStyle w:val="BodyTextoutside-table"/>
        <w:bidi w:val="0"/>
        <w:spacing w:before="0" w:after="283"/>
        <w:jc w:val="left"/>
        <w:outlineLvl w:val="1"/>
        <w:rPr/>
      </w:pPr>
      <w:r>
        <w:rPr/>
        <w:t>2. Убытки, причиненные потребителю вследствие недостатков товара (работы, услуги), подлежат возмещению сверх неустойки, установленной настоящим Законом.</w:t>
      </w:r>
    </w:p>
    <w:p>
      <w:pPr>
        <w:pStyle w:val="BodyTextoutside-table"/>
        <w:bidi w:val="0"/>
        <w:spacing w:before="0" w:after="283"/>
        <w:jc w:val="left"/>
        <w:outlineLvl w:val="1"/>
        <w:rPr/>
      </w:pPr>
      <w:r>
        <w:rPr/>
        <w:t>3. Уплата неустойки и возмещение убытков не освобождают продавца (изготовителя, исполнителя) от исполнения возложенных на него настоящим Законом обязанностей перед потребителем.</w:t>
      </w:r>
    </w:p>
    <w:p>
      <w:pPr>
        <w:pStyle w:val="BodyTextoutside-table"/>
        <w:bidi w:val="0"/>
        <w:spacing w:before="0" w:after="283"/>
        <w:jc w:val="left"/>
        <w:outlineLvl w:val="1"/>
        <w:rPr/>
      </w:pPr>
      <w:r>
        <w:rPr/>
        <w:t>4. Продавец (изготовитель, исполнитель) освобождается от ответственности за неисполнение или ненадлежащее исполнение обязанностей, установленных настоящим Законом, если докажет, что неисполнение или ненадлежащее исполнение произошло вследствие непреодолимой силы, а также по иным основаниям.</w:t>
      </w:r>
    </w:p>
    <w:p>
      <w:pPr>
        <w:pStyle w:val="BodyTextoutside-table"/>
        <w:bidi w:val="0"/>
        <w:spacing w:before="0" w:after="283"/>
        <w:jc w:val="left"/>
        <w:outlineLvl w:val="1"/>
        <w:rPr/>
      </w:pPr>
      <w:r>
        <w:rPr/>
        <w:t>5. Требования потребителя об уплате неустойки, предусмотренной настоящим Законом, иными актами законодательства о правах потребителей или договором, подлежат удовлетворению продавцом (изготовителем) в добровольном порядке.</w:t>
      </w:r>
    </w:p>
    <w:p>
      <w:pPr>
        <w:pStyle w:val="BodyTextoutside-table"/>
        <w:bidi w:val="0"/>
        <w:spacing w:before="0" w:after="283"/>
        <w:jc w:val="left"/>
        <w:outlineLvl w:val="1"/>
        <w:rPr/>
      </w:pPr>
      <w:r>
        <w:rPr/>
        <w:t>6. При удовлетворении требований потребителя (общественных организаций потребителей), установленных настоящим Законом, суд вправе вынести решение о взыскании с продавца (изготовителя, исполнителя), нарушившего права потребителей, в соответствующий бюджет штрафа, в размере цены иска за несоблюдение добровольного порядка удовлетворения требований потребителя.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Имущественная ответственность за вред, причиненный вследствие недостатков товара (работы, услуги)</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жизни, здоровью или имуществу потребителя вследствие конструктивных, производственных, рецептурных и иных недостатков товара (работы, услуги), подлежит возмещению в полном объеме, если законодательными актами Приднестровской Молдавской Республики не предусмотрен более высокий размер ответственности.</w:t>
      </w:r>
    </w:p>
    <w:p>
      <w:pPr>
        <w:pStyle w:val="BodyTextoutside-table"/>
        <w:bidi w:val="0"/>
        <w:spacing w:before="0" w:after="283"/>
        <w:jc w:val="left"/>
        <w:outlineLvl w:val="1"/>
        <w:rPr/>
      </w:pPr>
      <w:r>
        <w:rPr/>
        <w:t>2. Право требовать возмещения вреда, причиненного вследствие недостатков товара (работы, услуги), признается за любым потерпевшим потребителем, независимо от того, состоял он в договорных отношениях с исполнителем (продавцом) или нет. Вред причиненный жизни, здоровью или имуществу потребителя, подлежит возмещению в течение установленного срока службы (годности), а если срок службы не установлен - в течение десяти лет с момента изготовления товара (принятия работы, услуги).</w:t>
      </w:r>
    </w:p>
    <w:p>
      <w:pPr>
        <w:pStyle w:val="BodyTextoutside-table"/>
        <w:bidi w:val="0"/>
        <w:spacing w:before="0" w:after="283"/>
        <w:jc w:val="left"/>
        <w:outlineLvl w:val="1"/>
        <w:rPr/>
      </w:pPr>
      <w:r>
        <w:rPr/>
        <w:t>3. Вред, причиненный вследствие недостатков товара, выявившихся в течение гарантийного срока или срока годности, а если они не установлены - в течение сроков, установленных в пункте 1 статьи 16 и в пункте 2 статьи 28 настоящего Закона, или иного более длительного срока, установленного договором, подлежит возмещению продавцом или изготовителем.</w:t>
      </w:r>
    </w:p>
    <w:p>
      <w:pPr>
        <w:pStyle w:val="BodyTextoutside-table"/>
        <w:bidi w:val="0"/>
        <w:spacing w:before="0" w:after="283"/>
        <w:jc w:val="left"/>
        <w:rPr/>
      </w:pPr>
      <w:r>
        <w:rPr/>
        <w:t>Вред, причиненный вследствие недостатков товара, выявившихся по истечении гарантийного срока, подлежит возмещению изготовителем.</w:t>
      </w:r>
    </w:p>
    <w:p>
      <w:pPr>
        <w:pStyle w:val="BodyTextoutside-table"/>
        <w:bidi w:val="0"/>
        <w:spacing w:before="0" w:after="283"/>
        <w:jc w:val="left"/>
        <w:rPr/>
      </w:pPr>
      <w:r>
        <w:rPr/>
        <w:t>Вред, причиненный вследствие недостатков работы (услуги), подлежит возмещению исполнителем.</w:t>
      </w:r>
    </w:p>
    <w:p>
      <w:pPr>
        <w:pStyle w:val="BodyTextoutside-table"/>
        <w:bidi w:val="0"/>
        <w:spacing w:before="0" w:after="283"/>
        <w:jc w:val="left"/>
        <w:outlineLvl w:val="1"/>
        <w:rPr/>
      </w:pPr>
      <w:r>
        <w:rPr/>
        <w:t>4. Изготовитель (исполнитель) несет ответственность за вред, причиненный жизни, здоровью и имуществу потребителя в связи с использованием материалов, оборудования, приборов,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BodyTextoutside-table"/>
        <w:bidi w:val="0"/>
        <w:spacing w:before="0" w:after="283"/>
        <w:jc w:val="left"/>
        <w:outlineLvl w:val="1"/>
        <w:rPr/>
      </w:pPr>
      <w:r>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правил пользования или хранения.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12.</w:t>
      </w:r>
      <w:r>
        <w:rPr/>
        <w:t xml:space="preserve"> Возмещение морального вреда</w:t>
      </w:r>
    </w:p>
    <w:p>
      <w:pPr>
        <w:pStyle w:val="BodyTextoutside-table"/>
        <w:bidi w:val="0"/>
        <w:spacing w:before="0" w:after="283"/>
        <w:jc w:val="left"/>
        <w:rPr/>
      </w:pPr>
      <w:r>
        <w:rPr/>
        <w:t> </w:t>
      </w:r>
    </w:p>
    <w:p>
      <w:pPr>
        <w:pStyle w:val="BodyTextoutside-table"/>
        <w:bidi w:val="0"/>
        <w:spacing w:before="0" w:after="283"/>
        <w:jc w:val="left"/>
        <w:rPr/>
      </w:pPr>
      <w:r>
        <w:rPr/>
        <w:t>Моральный вред, причиненный потребителю вследствие нарушения изготовителем (исполнителем, продавцом) его прав, предусмотренных законодательством о защите прав потребителей, подлежит возмещению причинителем вреда при наличии его вины. Размер возмещения вреда определяется судом, если иное не предусмотрено законодательными актами.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r>
        <w:rPr/>
        <w:t xml:space="preserve"> Недействительность условий договора, ущемляющих права потребителей</w:t>
      </w:r>
    </w:p>
    <w:p>
      <w:pPr>
        <w:pStyle w:val="BodyTextoutside-table"/>
        <w:bidi w:val="0"/>
        <w:spacing w:before="0" w:after="283"/>
        <w:jc w:val="left"/>
        <w:rPr/>
      </w:pPr>
      <w:r>
        <w:rPr/>
        <w:t> </w:t>
      </w:r>
    </w:p>
    <w:p>
      <w:pPr>
        <w:pStyle w:val="BodyTextoutside-table"/>
        <w:bidi w:val="0"/>
        <w:spacing w:before="0" w:after="283"/>
        <w:jc w:val="left"/>
        <w:outlineLvl w:val="1"/>
        <w:rPr/>
      </w:pPr>
      <w:r>
        <w:rPr/>
        <w:t>1. Условия договора, ущемляющие права потребителей по сравнению с правилами, установленными законодательством, признаются недействительными.</w:t>
      </w:r>
    </w:p>
    <w:p>
      <w:pPr>
        <w:pStyle w:val="BodyTextoutside-table"/>
        <w:bidi w:val="0"/>
        <w:spacing w:before="0" w:after="283"/>
        <w:jc w:val="left"/>
        <w:rPr/>
      </w:pPr>
      <w:r>
        <w:rPr/>
        <w:t>Если в результате применения условий договора, ущемляющих права потребителей, у него возникли убытки, то они подлежат возмещению изготовителем (исполнителем, продавцом) в полном объеме.</w:t>
      </w:r>
    </w:p>
    <w:p>
      <w:pPr>
        <w:pStyle w:val="BodyTextoutside-table"/>
        <w:bidi w:val="0"/>
        <w:spacing w:before="0" w:after="283"/>
        <w:jc w:val="left"/>
        <w:outlineLvl w:val="1"/>
        <w:rPr/>
      </w:pPr>
      <w:r>
        <w:rPr/>
        <w:t>2. Запрещается обусловливать приобретение одних товаров (работ, услуг) обязательным приобретением иных. Убытки, причиненные потребителю вследствие нарушения его права на свободный выбор товара (работ, услуг), возмещаются торговыми предприятиями, предприятиями бытового или иных видов обслуживания в полном объеме.</w:t>
      </w:r>
    </w:p>
    <w:p>
      <w:pPr>
        <w:pStyle w:val="BodyTextoutside-table"/>
        <w:bidi w:val="0"/>
        <w:spacing w:before="0" w:after="283"/>
        <w:jc w:val="left"/>
        <w:outlineLvl w:val="1"/>
        <w:rPr/>
      </w:pPr>
      <w:r>
        <w:rPr/>
        <w:t>3. Продавец (исполнитель) не вправе навязывать потребителю дополнительные услуги, предоставляемые за плату. Потребитель вправе потребовать возврата сумм, уплаченных за предоставление без его согласия дополнительных услуг. Потребитель имеет также право на возмещение убытков, нанесенных ему изготовителем (исполнителем) в связи с использованием последним преимущества своего положения в производственной или торговой деятельности.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14. </w:t>
      </w:r>
      <w:r>
        <w:rPr/>
        <w:t>Право на получение льгот и преимуществ в сфере торговли, бытового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требовать предоставления ему льгот и преимуществ, если это предусмотрено законодательными актами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II. </w:t>
      </w:r>
      <w:r>
        <w:rPr/>
        <w:t>Защита прав потребителей при продаже товаров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Последствия продажи товаров с недостатками</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которому продан товар с недостатками (если они не были оговорены продавцом) или фальсифицированный товар, вправе по своему выбору потребовать:</w:t>
      </w:r>
    </w:p>
    <w:p>
      <w:pPr>
        <w:pStyle w:val="BodyTextoutside-table"/>
        <w:bidi w:val="0"/>
        <w:spacing w:before="0" w:after="283"/>
        <w:jc w:val="left"/>
        <w:rPr/>
      </w:pPr>
      <w:r>
        <w:rPr/>
        <w:t>а) безвозмездного устранения недостатков товара или возмещения расходов на исправление недостатков потребителем либо третьим лицом;</w:t>
      </w:r>
    </w:p>
    <w:p>
      <w:pPr>
        <w:pStyle w:val="BodyTextoutside-table"/>
        <w:bidi w:val="0"/>
        <w:spacing w:before="0" w:after="283"/>
        <w:jc w:val="left"/>
        <w:rPr/>
      </w:pPr>
      <w:r>
        <w:rPr/>
        <w:t>б) соразмерного уменьшения покупной цены;</w:t>
      </w:r>
    </w:p>
    <w:p>
      <w:pPr>
        <w:pStyle w:val="BodyTextoutside-table"/>
        <w:bidi w:val="0"/>
        <w:spacing w:before="0" w:after="283"/>
        <w:jc w:val="left"/>
        <w:rPr/>
      </w:pPr>
      <w:r>
        <w:rPr/>
        <w:t>в) замены товара аналогичной марки (модели, артикула);</w:t>
      </w:r>
    </w:p>
    <w:p>
      <w:pPr>
        <w:pStyle w:val="BodyTextoutside-table"/>
        <w:bidi w:val="0"/>
        <w:spacing w:before="0" w:after="283"/>
        <w:jc w:val="left"/>
        <w:rPr/>
      </w:pPr>
      <w:r>
        <w:rPr/>
        <w:t>г) замены на такой же товар другой марки (модели, артикула) с соответствующим перерасчетом покупной цены;</w:t>
      </w:r>
    </w:p>
    <w:p>
      <w:pPr>
        <w:pStyle w:val="BodyTextoutside-table"/>
        <w:bidi w:val="0"/>
        <w:spacing w:before="0" w:after="283"/>
        <w:jc w:val="left"/>
        <w:rPr/>
      </w:pPr>
      <w:r>
        <w:rPr/>
        <w:t>д) расторжение договора и возмещения убытков. В отношении товаров, реализуемых через розничные комиссионные - торговые предприятия, требования потребителя, указанные в пункте «а» и «в» пункта 1 настоящей статьи, подлежат удовлетворению с согласия продавца.</w:t>
      </w:r>
    </w:p>
    <w:p>
      <w:pPr>
        <w:pStyle w:val="BodyTextoutside-table"/>
        <w:bidi w:val="0"/>
        <w:spacing w:before="0" w:after="283"/>
        <w:jc w:val="left"/>
        <w:outlineLvl w:val="1"/>
        <w:rPr/>
      </w:pPr>
      <w:r>
        <w:rPr/>
        <w:t>2. Требования, установленные пунктом 1 настоящей статьи, предъявляются по выбору потребителя по месту покупки товара или по месту нахождения потребителя.</w:t>
      </w:r>
    </w:p>
    <w:p>
      <w:pPr>
        <w:pStyle w:val="BodyTextoutside-table"/>
        <w:bidi w:val="0"/>
        <w:spacing w:before="0" w:after="283"/>
        <w:jc w:val="left"/>
        <w:rPr/>
      </w:pPr>
      <w:r>
        <w:rPr/>
        <w:t>Указанные требования по месту нахождения потребителя выполняют созданные продавцом торговые предприятия, осуществляющие продажу товаров, аналогичных приобретенному потребителем, либо торговые предприятия, на которые такие функции возложены на основании договора.</w:t>
      </w:r>
    </w:p>
    <w:p>
      <w:pPr>
        <w:pStyle w:val="BodyTextoutside-table"/>
        <w:bidi w:val="0"/>
        <w:spacing w:before="0" w:after="283"/>
        <w:jc w:val="left"/>
        <w:rPr/>
      </w:pPr>
      <w:r>
        <w:rPr/>
        <w:t>Продавец и изготовитель обязаны информировать потребителя о предприятиях, которые выполняют требования, установленные пунктами 1 и 3 настоящей статьи по месту нахождения потребителя (далее - предприятия, выполняющие их функции). В случае непредставления указанной информации они несут ответственность, установленную статьей 9 настоящего Закона.</w:t>
      </w:r>
    </w:p>
    <w:p>
      <w:pPr>
        <w:pStyle w:val="BodyTextoutside-table"/>
        <w:bidi w:val="0"/>
        <w:spacing w:before="0" w:after="283"/>
        <w:jc w:val="left"/>
        <w:rPr/>
      </w:pPr>
      <w:r>
        <w:rPr/>
        <w:t>Изготовитель товара обязан возместить торговому предприятию, не являющемуся продавцом товара, в полном объеме расходы, понесенные в связи с удовлетворением требований потребителя, предусмотренных настоящей статьей, а также дополнительно уплатить этому торговому предприятию сумму в размере 10 процентов от произведенных им расходов.</w:t>
      </w:r>
    </w:p>
    <w:p>
      <w:pPr>
        <w:pStyle w:val="BodyTextoutside-table"/>
        <w:bidi w:val="0"/>
        <w:spacing w:before="0" w:after="283"/>
        <w:jc w:val="left"/>
        <w:rPr/>
      </w:pPr>
      <w:r>
        <w:rPr/>
        <w:t>Взаимоотношения изготовителя с торговым предприятием-продавцом, установленные настоящей статьей, регулируется законодательством.</w:t>
      </w:r>
    </w:p>
    <w:p>
      <w:pPr>
        <w:pStyle w:val="BodyTextoutside-table"/>
        <w:bidi w:val="0"/>
        <w:spacing w:before="0" w:after="283"/>
        <w:jc w:val="left"/>
        <w:outlineLvl w:val="1"/>
        <w:rPr/>
      </w:pPr>
      <w:r>
        <w:rPr/>
        <w:t>3. Потребитель вправе предъявлять требования о безвозмездном устранении недостатков или возмещении своих расходов по их устранению, либо о замене товара изготовителю товара или предприятиям, созданным им для этих целей, или предприятиям, выполняющим указанные требования на основании договора с изготовителем (предприятием, выполняющим его функции).</w:t>
      </w:r>
    </w:p>
    <w:p>
      <w:pPr>
        <w:pStyle w:val="BodyTextoutside-table"/>
        <w:bidi w:val="0"/>
        <w:spacing w:before="0" w:after="283"/>
        <w:jc w:val="left"/>
        <w:rPr/>
      </w:pPr>
      <w:r>
        <w:rPr/>
        <w:t>Вместо предъявления этих требований потребитель вправе возвратить товар с недостатками и потребовать возврата уплаченной за него суммы.</w:t>
      </w:r>
    </w:p>
    <w:p>
      <w:pPr>
        <w:pStyle w:val="BodyTextoutside-table"/>
        <w:bidi w:val="0"/>
        <w:spacing w:before="0" w:after="283"/>
        <w:jc w:val="left"/>
        <w:outlineLvl w:val="1"/>
        <w:rPr/>
      </w:pPr>
      <w:r>
        <w:rPr/>
        <w:t>4. В случае приобретения потребителем продовольственных товаров с недостатками продавец обязан произвести их замену на товары надлежащего качества либо возвратить покупателю уплаченную им сумму, если указанные недостатки обнаружены в пределах срока годности.</w:t>
      </w:r>
    </w:p>
    <w:p>
      <w:pPr>
        <w:pStyle w:val="BodyTextoutside-table"/>
        <w:bidi w:val="0"/>
        <w:spacing w:before="0" w:after="283"/>
        <w:jc w:val="left"/>
        <w:outlineLvl w:val="1"/>
        <w:rPr/>
      </w:pPr>
      <w:r>
        <w:rPr/>
        <w:t>5. Требования потребителя рассматриваются при предъявлении потребителем товарного (кассового) чека, а по товарам, на которые установлены гарантийные сроки - технического паспорта или иного заменяющего его документа.</w:t>
      </w:r>
    </w:p>
    <w:p>
      <w:pPr>
        <w:pStyle w:val="BodyTextoutside-table"/>
        <w:bidi w:val="0"/>
        <w:spacing w:before="0" w:after="283"/>
        <w:jc w:val="left"/>
        <w:rPr/>
      </w:pPr>
      <w:r>
        <w:rPr/>
        <w:t>По требованию потребителя, продавец обязан выдать ему товарный чек или иной документ, удостоверяющий факт покупки.</w:t>
      </w:r>
    </w:p>
    <w:p>
      <w:pPr>
        <w:pStyle w:val="BodyTextoutside-table"/>
        <w:bidi w:val="0"/>
        <w:spacing w:before="0" w:after="283"/>
        <w:jc w:val="left"/>
        <w:rPr/>
      </w:pPr>
      <w:r>
        <w:rPr/>
        <w:t>В случае утраты потребителем технического паспорта или иного заменяющего его документа их восстановление осуществляется в порядке, установленном гражданским процессуальным законодательством Приднестровской Молдавской Республики.</w:t>
      </w:r>
    </w:p>
    <w:p>
      <w:pPr>
        <w:pStyle w:val="BodyTextoutside-table"/>
        <w:bidi w:val="0"/>
        <w:spacing w:before="0" w:after="283"/>
        <w:jc w:val="left"/>
        <w:rPr/>
      </w:pPr>
      <w:r>
        <w:rPr/>
        <w:t>Продавец (изготовитель, предприятие, выполняющее их функции) обязан принять товар у потребителя и удовлетворить его требования, если не докажут, что недостатки в товаре возникли вследствие нарушения потребителем правил пользования или хранения, действия третьих лиц или непреодолимой силы. Потребитель вправе участвовать в проверке качества товара.</w:t>
      </w:r>
    </w:p>
    <w:p>
      <w:pPr>
        <w:pStyle w:val="BodyTextoutside-table"/>
        <w:bidi w:val="0"/>
        <w:spacing w:before="0" w:after="283"/>
        <w:jc w:val="left"/>
        <w:outlineLvl w:val="1"/>
        <w:rPr/>
      </w:pPr>
      <w:r>
        <w:rPr/>
        <w:t>6. Доставка крупногабаритных товаров и товаров весом более 5 кг для ремонта, уценки, замены и возврат их потребителю осуществляется безвозмездно силами продавца, изготовителя (предприятия, выполняющего их функции). В случае неисполнения данной обязанности, а также при отсутствии продавца, изготовителя (предприятия, выполняющего функции) в месте нахождения потребителя доставка и возврат товаров могут осуществляться потребителем. При этом продавец, изготовитель (предприятие, выполняющее их функции) обязаны возместить ему необходимые расходы, связанные с доставкой и возвратом товара.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Сроки предъявления требований по поводу недостатков товара</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вправе предъявить требования, установленные статьей 15 настоящего Закона, если недостатки товара были обнаружены в течение гарантийного срока, установленного изготовителем.</w:t>
      </w:r>
    </w:p>
    <w:p>
      <w:pPr>
        <w:pStyle w:val="BodyTextoutside-table"/>
        <w:bidi w:val="0"/>
        <w:spacing w:before="0" w:after="283"/>
        <w:jc w:val="left"/>
        <w:rPr/>
      </w:pPr>
      <w:r>
        <w:rPr/>
        <w:t>Если же он не установлен, следует считать, что продукция имеет срок гарантии 18 месяцев, которые отсчитываются от даты продажи или, если она не указана, от даты выпуска продукции, а в отношении недвижимого имущества - не позднее трех лет со дня передачи ее потребителю.</w:t>
      </w:r>
    </w:p>
    <w:p>
      <w:pPr>
        <w:pStyle w:val="BodyTextoutside-table"/>
        <w:bidi w:val="0"/>
        <w:spacing w:before="0" w:after="283"/>
        <w:jc w:val="left"/>
        <w:outlineLvl w:val="1"/>
        <w:rPr/>
      </w:pPr>
      <w:r>
        <w:rPr/>
        <w:t>2. На товары, потребительские свойства которых могут ухудшаться с течением времени или могут представлять опасность для жизни, здоровья, имущества потребителей и окружающей среды по истечении определенного периода времени (продукты питания, парфюмерно-косметические товары, медикаменты, изделия бытовой химии и прочие), устанавливаются сроки годности.</w:t>
      </w:r>
    </w:p>
    <w:p>
      <w:pPr>
        <w:pStyle w:val="BodyTextoutside-table"/>
        <w:bidi w:val="0"/>
        <w:spacing w:before="0" w:after="283"/>
        <w:jc w:val="left"/>
        <w:rPr/>
      </w:pPr>
      <w:r>
        <w:rPr/>
        <w:t>Продажа товаров с просроченным сроком годности запрещается. В отношении указанных товаров требования потребителя, установленные статьей 15 настоящего Закона, подлежат удовлетворению, если их недостатки были обнаружены в течение срока годности.</w:t>
      </w:r>
    </w:p>
    <w:p>
      <w:pPr>
        <w:pStyle w:val="BodyTextoutside-table"/>
        <w:bidi w:val="0"/>
        <w:spacing w:before="0" w:after="283"/>
        <w:jc w:val="left"/>
        <w:outlineLvl w:val="1"/>
        <w:rPr/>
      </w:pPr>
      <w:r>
        <w:rPr/>
        <w:t>3. Сроки, указанные в п.1 настоящей статьи, а также срок службы товара исчисляются со дня его продажи потребителю. Если день продажи установить невозможно, эти сроки исчисляются со дня изготовления.</w:t>
      </w:r>
    </w:p>
    <w:p>
      <w:pPr>
        <w:pStyle w:val="BodyTextoutside-table"/>
        <w:bidi w:val="0"/>
        <w:spacing w:before="0" w:after="283"/>
        <w:jc w:val="left"/>
        <w:rPr/>
      </w:pPr>
      <w:r>
        <w:rPr/>
        <w:t>Для сезонных товаров (обувь, одежда и прочие) эти сроки исчисляются с момента наступления соответствующего сезона.</w:t>
      </w:r>
    </w:p>
    <w:p>
      <w:pPr>
        <w:pStyle w:val="BodyTextoutside-table"/>
        <w:bidi w:val="0"/>
        <w:spacing w:before="0" w:after="283"/>
        <w:jc w:val="left"/>
        <w:rPr/>
      </w:pPr>
      <w:r>
        <w:rPr/>
        <w:t>При продаже товаров по образцам, по почте, а также в случаях, когда момент заключения договора купли-продажи и момент передачи товара потребителю не совпадают, эти сроки исчисляются со дня доставки товара потребителю, а если товар нуждается в специальной установке (подключении) или сборке - со дня их производства. Если день доставки, установки (подключения) или сборки товара, а также передачи недвижимого имущества установить невозможно, или, если оно находилось у потребителя до заключения договора купли-продажи - со дня заключения договора купли-продажи.</w:t>
      </w:r>
    </w:p>
    <w:p>
      <w:pPr>
        <w:pStyle w:val="BodyTextoutside-table"/>
        <w:bidi w:val="0"/>
        <w:spacing w:before="0" w:after="283"/>
        <w:jc w:val="left"/>
        <w:rPr/>
      </w:pPr>
      <w:r>
        <w:rPr/>
        <w:t>Срок годности товара исчисляется со дня его изготовления. Срок годности определяется либо периодом времени, в течение которого товар пригоден к использованию, либо датой, до наступления которой товар пригоден к использованию.</w:t>
      </w:r>
    </w:p>
    <w:p>
      <w:pPr>
        <w:pStyle w:val="BodyTextoutside-table"/>
        <w:bidi w:val="0"/>
        <w:spacing w:before="0" w:after="283"/>
        <w:jc w:val="left"/>
        <w:outlineLvl w:val="1"/>
        <w:rPr/>
      </w:pPr>
      <w:r>
        <w:rPr/>
        <w:t>4. Гарантийные сроки могут устанавливаться на отдельные самостоятельные комплектующие изделия и составные части основного товара. Гарантийные сроки на комплектующие изделия должны быть не меньшими, чем гарантийный срок на основное изделие, если другое не установлено законодательством и нормативной документацией. Все виды продукции должны иметь гарантийный срок. Если он не установлен, следует считать, что продукция имеет срок гарантии 18 месяцев, которые отсчитываются от даты продажи или, если она не указана - не позже трех лет со дня передачи ее потребителю. Гарантийный срок на комплектующие изделия и составные части исчисляется в том же порядке, что и гарантийный срок на основное изделие.</w:t>
      </w:r>
    </w:p>
    <w:p>
      <w:pPr>
        <w:pStyle w:val="BodyTextoutside-table"/>
        <w:bidi w:val="0"/>
        <w:spacing w:before="0" w:after="283"/>
        <w:jc w:val="left"/>
        <w:outlineLvl w:val="1"/>
        <w:rPr/>
      </w:pPr>
      <w:r>
        <w:rPr/>
        <w:t>5. Сроки, указанные в настоящей статье, доводятся до сведения потребителя в информации о товаре, предоставляемой ему в соответствии со статьей 7 настоящего Закона.</w:t>
      </w:r>
    </w:p>
    <w:p>
      <w:pPr>
        <w:pStyle w:val="BodyTextoutside-table"/>
        <w:bidi w:val="0"/>
        <w:spacing w:before="0" w:after="283"/>
        <w:jc w:val="left"/>
        <w:outlineLvl w:val="1"/>
        <w:rPr/>
      </w:pPr>
      <w:r>
        <w:rPr/>
        <w:t>6. Потребитель вправе предъявить изготовителю требование о безвозмездном устранении недостатков товара по истечении гарантийного срока. Указанное требование может быть предъявлено в течение установленного срока службы, а если срок службы не установлен - в течение десяти лет, если в товаре были выявлены существенные недостатки, допущенные по вине изготовителя. Если данное требование не удовлетворено в сроки, предусмотренные статьей 17 настоящего Закона, потребитель вправе по своему выбору предъявить изготовителю иные требования, установленные статьей 15 настоящего Закона.</w:t>
      </w:r>
    </w:p>
    <w:p>
      <w:pPr>
        <w:pStyle w:val="BodyTextoutside-table"/>
        <w:bidi w:val="0"/>
        <w:spacing w:before="0" w:after="283"/>
        <w:jc w:val="left"/>
        <w:outlineLvl w:val="1"/>
        <w:rPr/>
      </w:pPr>
      <w:r>
        <w:rPr/>
        <w:t>7. Требования потребителя, установленные статьей 15 настоящего Закона, должны быть предъявлены продавцу, изготовителю (предприятию, выполняющему их функции) не позднее десяти дней по истечении сроков, предусмотренных настоящей статьей.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r>
        <w:rPr/>
        <w:t xml:space="preserve"> Устранение недостатков товара</w:t>
      </w:r>
    </w:p>
    <w:p>
      <w:pPr>
        <w:pStyle w:val="BodyTextoutside-table"/>
        <w:bidi w:val="0"/>
        <w:spacing w:before="0" w:after="283"/>
        <w:jc w:val="left"/>
        <w:rPr/>
      </w:pPr>
      <w:r>
        <w:rPr/>
        <w:t> </w:t>
      </w:r>
    </w:p>
    <w:p>
      <w:pPr>
        <w:pStyle w:val="BodyTextoutside-table"/>
        <w:bidi w:val="0"/>
        <w:spacing w:before="0" w:after="283"/>
        <w:jc w:val="left"/>
        <w:rPr/>
      </w:pPr>
      <w:r>
        <w:rPr/>
        <w:t>Недостатки, обнаруженные в товаре, должны быть устранены изготовителем (предприятием, выполняющим его функции) в течение десяти дней, а продавцом (предприятием, выполняющим его функции) - в течение двадцати дней с момента предъявления соответствующего требования потребителем.</w:t>
      </w:r>
    </w:p>
    <w:p>
      <w:pPr>
        <w:pStyle w:val="BodyTextoutside-table"/>
        <w:bidi w:val="0"/>
        <w:spacing w:before="0" w:after="283"/>
        <w:jc w:val="left"/>
        <w:rPr/>
      </w:pPr>
      <w:r>
        <w:rPr/>
        <w:t>По товарам длительного пользования продавец, изготовитель (предприятие, выполняющее их функции) обязаны по предъявлении требования потребителем немедленно безвозмездно предоставить ему на время ремонта аналогичный товар с доставкой за свой счет. Перечень товаров длительного пользования, на которые указанное требование не распространяется, устанавливается Правительством Приднестровской Молдавской Республики.</w:t>
      </w:r>
    </w:p>
    <w:p>
      <w:pPr>
        <w:pStyle w:val="BodyTextoutside-table"/>
        <w:bidi w:val="0"/>
        <w:spacing w:before="0" w:after="283"/>
        <w:jc w:val="left"/>
        <w:rPr/>
      </w:pPr>
      <w:r>
        <w:rPr/>
        <w:t>В случае устранения недостатков в товаре гарантийный срок продлевается на время, в течение которого товар не использовался. Указанное время начисляется со дня обращения потребителя с требованием об устранении недостатков.</w:t>
      </w:r>
    </w:p>
    <w:p>
      <w:pPr>
        <w:pStyle w:val="BodyTextoutside-table"/>
        <w:bidi w:val="0"/>
        <w:spacing w:before="0" w:after="283"/>
        <w:jc w:val="left"/>
        <w:rPr/>
      </w:pPr>
      <w:r>
        <w:rPr/>
        <w:t>При устранении недостатков путем замены комплектующего изделия или составной части товара, на которую установлены гарантийные сроки, гарантийный срок на новое комплектующее изделие и составную часть исчисляется со дня выдачи потребителю товара из ремонта.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Замена товара с недостатками</w:t>
      </w:r>
    </w:p>
    <w:p>
      <w:pPr>
        <w:pStyle w:val="BodyTextoutside-table"/>
        <w:bidi w:val="0"/>
        <w:spacing w:before="0" w:after="283"/>
        <w:jc w:val="left"/>
        <w:rPr/>
      </w:pPr>
      <w:r>
        <w:rPr/>
        <w:t> </w:t>
      </w:r>
    </w:p>
    <w:p>
      <w:pPr>
        <w:pStyle w:val="BodyTextoutside-table"/>
        <w:bidi w:val="0"/>
        <w:spacing w:before="0" w:after="283"/>
        <w:jc w:val="left"/>
        <w:rPr/>
      </w:pPr>
      <w:r>
        <w:rPr/>
        <w:t>В случае обнаружения потребителем недостатков товара продавец, изготовитель (предприятие, выполняющее их функции) обязаны заменить его немедленно, а при необходимости дополнительной проверки качества товара продавцом, изготовителем (предприятием, выполняющем их функции) - в течение 20 дней с момента предъявления требования потребителем.</w:t>
      </w:r>
    </w:p>
    <w:p>
      <w:pPr>
        <w:pStyle w:val="BodyTextoutside-table"/>
        <w:bidi w:val="0"/>
        <w:spacing w:before="0" w:after="283"/>
        <w:jc w:val="left"/>
        <w:rPr/>
      </w:pPr>
      <w:r>
        <w:rPr/>
        <w:t>При отсутствии у продавца, изготовителя (предприятия, выполняющего их функции) на момент предъявления соответствующего требования, необходимого для замены товара, он должен заменить его в течение месяца. По требованию потребителя, продавец, изготовитель (предприятие, выполняющее их функции) обязаны безвозмездно предоставить ему с доставкой по временное пользование до замены аналогичный товар длительного пользования, за исключением товаров, перечень которых устанавливается в соответствии с частью второй статьи 17 настоящего Закона.</w:t>
      </w:r>
    </w:p>
    <w:p>
      <w:pPr>
        <w:pStyle w:val="BodyTextoutside-table"/>
        <w:bidi w:val="0"/>
        <w:spacing w:before="0" w:after="283"/>
        <w:jc w:val="left"/>
        <w:rPr/>
      </w:pPr>
      <w:r>
        <w:rPr/>
        <w:t>При замене товара гарантийный срок исчисляется заново со дня передачи его потребителю.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19.</w:t>
      </w:r>
      <w:r>
        <w:rPr/>
        <w:t xml:space="preserve"> Ответственность за просрочку выполнения требований потребителя</w:t>
      </w:r>
    </w:p>
    <w:p>
      <w:pPr>
        <w:pStyle w:val="BodyTextoutside-table"/>
        <w:bidi w:val="0"/>
        <w:spacing w:before="0" w:after="283"/>
        <w:jc w:val="left"/>
        <w:rPr/>
      </w:pPr>
      <w:r>
        <w:rPr/>
        <w:t> </w:t>
      </w:r>
    </w:p>
    <w:p>
      <w:pPr>
        <w:pStyle w:val="BodyTextoutside-table"/>
        <w:bidi w:val="0"/>
        <w:spacing w:before="0" w:after="283"/>
        <w:jc w:val="left"/>
        <w:rPr/>
      </w:pPr>
      <w:r>
        <w:rPr/>
        <w:t>За каждый день просрочки указанных в статьях 17 и 18 настоящего Закона сроков, а также за каждый день задержки выполнения требований потребителя о предоставлении на время ремонта (замены) аналогичного товара продавец, изготовитель (предприятие, выполняющее их функции), допустившие такие нарушения, выплачивают потребителю неустойку в размере одного процента стоимости товара в порядке, предусмотренном пунктом 5 статьи 10 настоящего Закона. В случае невыполнения требований потребителя в сроки, предусмотренные статьями 17 и 18 настоящего Закона, потребитель вправе по своему выбору предъявить иные требования, установленные статьей 17 настоящего Закона.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20.</w:t>
      </w:r>
      <w:r>
        <w:rPr/>
        <w:t xml:space="preserve"> Расчеты с потребителем в случае приобретения им товара с недостатками</w:t>
      </w:r>
    </w:p>
    <w:p>
      <w:pPr>
        <w:pStyle w:val="BodyTextoutside-table"/>
        <w:bidi w:val="0"/>
        <w:spacing w:before="0" w:after="283"/>
        <w:jc w:val="left"/>
        <w:rPr/>
      </w:pPr>
      <w:r>
        <w:rPr/>
        <w:t> </w:t>
      </w:r>
    </w:p>
    <w:p>
      <w:pPr>
        <w:pStyle w:val="BodyTextoutside-table"/>
        <w:bidi w:val="0"/>
        <w:spacing w:before="0" w:after="283"/>
        <w:jc w:val="left"/>
        <w:rPr/>
      </w:pPr>
      <w:r>
        <w:rPr/>
        <w:t>При замене товара с недостатками на товар той же марки (модели, артикула) в случае изменения цены перерасчет стоимости не производится.</w:t>
      </w:r>
    </w:p>
    <w:p>
      <w:pPr>
        <w:pStyle w:val="BodyTextoutside-table"/>
        <w:bidi w:val="0"/>
        <w:spacing w:before="0" w:after="283"/>
        <w:jc w:val="left"/>
        <w:rPr/>
      </w:pPr>
      <w:r>
        <w:rPr/>
        <w:t>При расторжении договора расчеты с потребителем производятся, в случае повышения цены на товар, исходя из его стоимости на момент предъявления соответствующего требования, а в случае снижения цены - исходя из стоимости товара на момент покупки.</w:t>
      </w:r>
    </w:p>
    <w:p>
      <w:pPr>
        <w:pStyle w:val="BodyTextoutside-table"/>
        <w:bidi w:val="0"/>
        <w:spacing w:before="0" w:after="283"/>
        <w:jc w:val="left"/>
        <w:rPr/>
      </w:pPr>
      <w:r>
        <w:rPr/>
        <w:t>При замене товара с недостатками на товар другой марки (модели, артикула), в случае повышения его цены, перерасчет стоимости производится исходя из цены, действующей на момент замены.</w:t>
      </w:r>
    </w:p>
    <w:p>
      <w:pPr>
        <w:pStyle w:val="BodyTextoutside-table"/>
        <w:bidi w:val="0"/>
        <w:spacing w:before="0" w:after="283"/>
        <w:jc w:val="left"/>
        <w:rPr/>
      </w:pPr>
      <w:r>
        <w:rPr/>
        <w:t>Потребителям, которым товар был продан в кредит, в случае расторжения договора купли-продажи, денежная сумма возвращается в размере погашенного к моменту возврата товара кредита, а также возмещается плата за его предоставление.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Право потребителя на обмен товара ненадлежащего качества</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вправе обменять непродовольственный товар надлежащего качества на аналогичный в торговом предприятии, где он был приобретен, если товар не подошел по форме, габаритам, фасону, расцветке, размеру либо по иным причинам не может быть им использован по назначению.</w:t>
      </w:r>
    </w:p>
    <w:p>
      <w:pPr>
        <w:pStyle w:val="BodyTextoutside-table"/>
        <w:bidi w:val="0"/>
        <w:spacing w:before="0" w:after="283"/>
        <w:jc w:val="left"/>
        <w:rPr/>
      </w:pPr>
      <w:r>
        <w:rPr/>
        <w:t>Потребитель имеет право на обмен товара надлежащего качества в течение 14 дней не считая дня покупки.</w:t>
      </w:r>
    </w:p>
    <w:p>
      <w:pPr>
        <w:pStyle w:val="BodyTextoutside-table"/>
        <w:bidi w:val="0"/>
        <w:spacing w:before="0" w:after="283"/>
        <w:jc w:val="left"/>
        <w:rPr/>
      </w:pPr>
      <w:r>
        <w:rPr/>
        <w:t>Обмен товара надлежащего качества производится, если он не был в употреблении, сохранены его товарный вид, потребительские свойства, пломбы, фабричные ярлыки, а также товарный или кассовый чек, выданный потребителю вместе с проданным товаром.</w:t>
      </w:r>
    </w:p>
    <w:p>
      <w:pPr>
        <w:pStyle w:val="BodyTextoutside-table"/>
        <w:bidi w:val="0"/>
        <w:spacing w:before="0" w:after="283"/>
        <w:jc w:val="left"/>
        <w:rPr/>
      </w:pPr>
      <w:r>
        <w:rPr/>
        <w:t>Перечень товаров, не подлежащих обмену по основаниям, указанным в настоящей статье, утверждается Правительством Приднестровской Молдавской Республики.</w:t>
      </w:r>
    </w:p>
    <w:p>
      <w:pPr>
        <w:pStyle w:val="BodyTextoutside-table"/>
        <w:bidi w:val="0"/>
        <w:spacing w:before="0" w:after="283"/>
        <w:jc w:val="left"/>
        <w:outlineLvl w:val="1"/>
        <w:rPr/>
      </w:pPr>
      <w:r>
        <w:rPr/>
        <w:t>2. В случае, если аналогичный товар отсутствует в продаже в момент обращения потребителя к продавцу, потребитель вправе по своему выбору расторгнуть договор и потребовать возврата уплаченной за него денежной суммы либо обменять товар на аналогичный при первом поступлении соответствующего товара в продажу. Продавец обязан сообщить потребителю, потребовавшему обмена товара, о его поступлении в продажу.</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Форма и порядок оплаты приобретаемых товаров</w:t>
      </w:r>
    </w:p>
    <w:p>
      <w:pPr>
        <w:pStyle w:val="BodyTextoutside-table"/>
        <w:bidi w:val="0"/>
        <w:spacing w:before="0" w:after="283"/>
        <w:jc w:val="left"/>
        <w:rPr/>
      </w:pPr>
      <w:r>
        <w:rPr/>
        <w:t> </w:t>
      </w:r>
    </w:p>
    <w:p>
      <w:pPr>
        <w:pStyle w:val="BodyTextoutside-table"/>
        <w:bidi w:val="0"/>
        <w:spacing w:before="0" w:after="283"/>
        <w:jc w:val="left"/>
        <w:rPr/>
      </w:pPr>
      <w:r>
        <w:rPr/>
        <w:t>Форма оплаты приобретаемых товаров (наличными или в безналичном порядке) определяется Правительством Приднестровской Молдавской Республики.</w:t>
      </w:r>
    </w:p>
    <w:p>
      <w:pPr>
        <w:pStyle w:val="BodyTextoutside-table"/>
        <w:bidi w:val="0"/>
        <w:spacing w:before="0" w:after="283"/>
        <w:jc w:val="left"/>
        <w:rPr/>
      </w:pPr>
      <w:r>
        <w:rPr/>
        <w:t>Продажа товаров в кредит осуществляется в порядке, устанавливаемом правилами продажи товара в кредит, утверждаемыми Правительством Приднестровской Молдавской Республики.</w:t>
      </w:r>
    </w:p>
    <w:p>
      <w:pPr>
        <w:pStyle w:val="BodyTextoutside-table"/>
        <w:bidi w:val="0"/>
        <w:spacing w:before="0" w:after="283"/>
        <w:jc w:val="left"/>
        <w:rPr/>
      </w:pPr>
      <w:r>
        <w:rPr/>
        <w:t>При покупке товаров в кредит право собственности у потребителя возникает с момента передачи ему товара, если иное не предусмотрено договором.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Правила об отдельных видах договоров купли-продажи</w:t>
      </w:r>
    </w:p>
    <w:p>
      <w:pPr>
        <w:pStyle w:val="BodyTextoutside-table"/>
        <w:bidi w:val="0"/>
        <w:spacing w:before="0" w:after="283"/>
        <w:jc w:val="left"/>
        <w:rPr/>
      </w:pPr>
      <w:r>
        <w:rPr/>
        <w:t> </w:t>
      </w:r>
    </w:p>
    <w:p>
      <w:pPr>
        <w:pStyle w:val="BodyTextoutside-table"/>
        <w:bidi w:val="0"/>
        <w:spacing w:before="0" w:after="283"/>
        <w:jc w:val="left"/>
        <w:rPr/>
      </w:pPr>
      <w:r>
        <w:rPr/>
        <w:t>Правила об отдельных видах договоров купли-продажи, а также продажи отдельных видов товаров утверждается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Защита прав потребителей при выполнении работ и оказании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Обязанность исполнителя заключить договор на выполнение работ и оказание услуг</w:t>
      </w:r>
    </w:p>
    <w:p>
      <w:pPr>
        <w:pStyle w:val="BodyTextoutside-table"/>
        <w:bidi w:val="0"/>
        <w:spacing w:before="0" w:after="283"/>
        <w:jc w:val="left"/>
        <w:rPr/>
      </w:pPr>
      <w:r>
        <w:rPr/>
        <w:t> </w:t>
      </w:r>
    </w:p>
    <w:p>
      <w:pPr>
        <w:pStyle w:val="BodyTextoutside-table"/>
        <w:bidi w:val="0"/>
        <w:spacing w:before="0" w:after="283"/>
        <w:jc w:val="left"/>
        <w:rPr/>
      </w:pPr>
      <w:r>
        <w:rPr/>
        <w:t>Исполнитель, занимающий доминирующее положение на рынке, обязан заключить с потребителем договор на выполнение работ или оказание услуг, за исключением случаев, если он докажет, что их выполнение (оказание) выходит за рамки его уставной деятельности или производственных возможностей. При этом он должен организовывать свою производственную или иную хозяйственную деятельность так, чтобы потребности граждан удовлетворялись надлежащим образом и бесперебойно.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25.</w:t>
      </w:r>
      <w:r>
        <w:rPr/>
        <w:t xml:space="preserve"> Правила бытового и иных видов обслуживания</w:t>
      </w:r>
    </w:p>
    <w:p>
      <w:pPr>
        <w:pStyle w:val="BodyTextoutside-table"/>
        <w:bidi w:val="0"/>
        <w:spacing w:before="0" w:after="283"/>
        <w:jc w:val="left"/>
        <w:rPr/>
      </w:pPr>
      <w:r>
        <w:rPr/>
        <w:t> </w:t>
      </w:r>
    </w:p>
    <w:p>
      <w:pPr>
        <w:pStyle w:val="BodyTextoutside-table"/>
        <w:bidi w:val="0"/>
        <w:spacing w:before="0" w:after="283"/>
        <w:jc w:val="left"/>
        <w:rPr/>
      </w:pPr>
      <w:r>
        <w:rPr/>
        <w:t>Правила бытового и иных видов обслуживания (выполнение отдельных видов работ, оказание отдельных видов услуг) утверждаются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Сроки выполнения работ и оказания услуг</w:t>
      </w:r>
    </w:p>
    <w:p>
      <w:pPr>
        <w:pStyle w:val="BodyTextoutside-table"/>
        <w:bidi w:val="0"/>
        <w:spacing w:before="0" w:after="283"/>
        <w:jc w:val="left"/>
        <w:rPr/>
      </w:pPr>
      <w:r>
        <w:rPr/>
        <w:t> </w:t>
      </w:r>
    </w:p>
    <w:p>
      <w:pPr>
        <w:pStyle w:val="BodyTextoutside-table"/>
        <w:bidi w:val="0"/>
        <w:spacing w:before="0" w:after="283"/>
        <w:jc w:val="left"/>
        <w:outlineLvl w:val="1"/>
        <w:rPr/>
      </w:pPr>
      <w:r>
        <w:rPr/>
        <w:t>1. Исполнитель обязан выполнить работу (оказать услугу) в срок, установленный правилами выполнения отдельных видов работ (оказания отдельных видов услуг) или договором. В договоре может предусматриваться срок выполнения работы (оказание услуги), если указанными правилами они не предусмотрены, а также срок меньшей продолжительности, чем установленный указанными правилами.</w:t>
      </w:r>
    </w:p>
    <w:p>
      <w:pPr>
        <w:pStyle w:val="BodyTextoutside-table"/>
        <w:bidi w:val="0"/>
        <w:spacing w:before="0" w:after="283"/>
        <w:jc w:val="left"/>
        <w:outlineLvl w:val="1"/>
        <w:rPr/>
      </w:pPr>
      <w:r>
        <w:rPr/>
        <w:t>2. Срок исполнения работы (оказания услуги) может определяться датой (периодом времени), к которой работа (услуга) должна быть выполнена (оказана), а также датой (периодом времени), когда исполнитель должен приступить к ее выполнению (оказанию). В случае, если работа (услуга) выполняется (оказывается) по частям (доставка периодической печати, техническое обслуживание) в течение срока действия договора, должны предусматриваться частные сроки (периоды) выполнения работ (оказания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Последствия нарушения сроков выполнения работ и оказания услуг</w:t>
      </w:r>
    </w:p>
    <w:p>
      <w:pPr>
        <w:pStyle w:val="BodyTextoutside-table"/>
        <w:bidi w:val="0"/>
        <w:spacing w:before="0" w:after="283"/>
        <w:jc w:val="left"/>
        <w:rPr/>
      </w:pPr>
      <w:r>
        <w:rPr/>
        <w:t> </w:t>
      </w:r>
    </w:p>
    <w:p>
      <w:pPr>
        <w:pStyle w:val="BodyTextoutside-table"/>
        <w:bidi w:val="0"/>
        <w:spacing w:before="0" w:after="283"/>
        <w:jc w:val="left"/>
        <w:outlineLvl w:val="1"/>
        <w:rPr/>
      </w:pPr>
      <w:r>
        <w:rPr/>
        <w:t>1. Если исполнитель своевременно не приступил к выполнению работы (оказанию услуги) или если во время ее исполнения (оказания) станет очевидным, что она не будет выполнена в срок, а также в случае просрочки выполнения работы (оказания услуги), потребитель вправе по своему выбору:</w:t>
      </w:r>
    </w:p>
    <w:p>
      <w:pPr>
        <w:pStyle w:val="BodyTextoutside-table"/>
        <w:bidi w:val="0"/>
        <w:spacing w:before="0" w:after="283"/>
        <w:jc w:val="left"/>
        <w:rPr/>
      </w:pPr>
      <w:r>
        <w:rPr/>
        <w:t>- назначить исполнителю новый срок, в течение которого он должен приступить к выполнению работы (оказанию услуги) и (или) ее выполнить (оказать);</w:t>
      </w:r>
    </w:p>
    <w:p>
      <w:pPr>
        <w:pStyle w:val="BodyTextoutside-table"/>
        <w:bidi w:val="0"/>
        <w:spacing w:before="0" w:after="283"/>
        <w:jc w:val="left"/>
        <w:rPr/>
      </w:pPr>
      <w:r>
        <w:rPr/>
        <w:t>- поручить выполнение работы (оказание услуги) другому лицу за счет исполнителя;</w:t>
      </w:r>
    </w:p>
    <w:p>
      <w:pPr>
        <w:pStyle w:val="BodyTextoutside-table"/>
        <w:bidi w:val="0"/>
        <w:spacing w:before="0" w:after="283"/>
        <w:jc w:val="left"/>
        <w:rPr/>
      </w:pPr>
      <w:r>
        <w:rPr/>
        <w:t>- потребовать уменьшения вознаграждения за работу (услугу);</w:t>
      </w:r>
    </w:p>
    <w:p>
      <w:pPr>
        <w:pStyle w:val="BodyTextoutside-table"/>
        <w:bidi w:val="0"/>
        <w:spacing w:before="0" w:after="283"/>
        <w:jc w:val="left"/>
        <w:rPr/>
      </w:pPr>
      <w:r>
        <w:rPr/>
        <w:t>- расторгнуть договор и потребовать возмещения убытков.</w:t>
      </w:r>
    </w:p>
    <w:p>
      <w:pPr>
        <w:pStyle w:val="BodyTextoutside-table"/>
        <w:bidi w:val="0"/>
        <w:spacing w:before="0" w:after="283"/>
        <w:jc w:val="left"/>
        <w:outlineLvl w:val="1"/>
        <w:rPr/>
      </w:pPr>
      <w:r>
        <w:rPr/>
        <w:t>2. Назначенные потребителем новые сроки, в течение которых исполнитель должен приступить к выполнению работы (оказанию услуги) и ее закончить, указываются в договоре.</w:t>
      </w:r>
    </w:p>
    <w:p>
      <w:pPr>
        <w:pStyle w:val="BodyTextoutside-table"/>
        <w:bidi w:val="0"/>
        <w:spacing w:before="0" w:after="283"/>
        <w:jc w:val="left"/>
        <w:rPr/>
      </w:pPr>
      <w:r>
        <w:rPr/>
        <w:t>В случае просрочки назначенных новых сроков свыше одного месяца потребитель вправе предъявить иные требования, установленные пунктом 1 настоящей статьи.</w:t>
      </w:r>
    </w:p>
    <w:p>
      <w:pPr>
        <w:pStyle w:val="BodyTextoutside-table"/>
        <w:bidi w:val="0"/>
        <w:spacing w:before="0" w:after="283"/>
        <w:jc w:val="left"/>
        <w:outlineLvl w:val="1"/>
        <w:rPr/>
      </w:pPr>
      <w:r>
        <w:rPr/>
        <w:t>3. При расторжении договора в случае, если исполнитель своевременно не приступил к выполнению работы (оказанию услуги) или выполняет (оказывает) ее настолько медленно, что исполнение к сроку становится невозможным,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w:t>
      </w:r>
    </w:p>
    <w:p>
      <w:pPr>
        <w:pStyle w:val="BodyTextoutside-table"/>
        <w:bidi w:val="0"/>
        <w:spacing w:before="0" w:after="283"/>
        <w:jc w:val="left"/>
        <w:rPr/>
      </w:pPr>
      <w:r>
        <w:rPr/>
        <w:t>Особенности порядка расчетов в таких случаях могут устанавливаться правилами об отдельных видах работ (услуг).</w:t>
      </w:r>
    </w:p>
    <w:p>
      <w:pPr>
        <w:pStyle w:val="BodyTextoutside-table"/>
        <w:bidi w:val="0"/>
        <w:spacing w:before="0" w:after="283"/>
        <w:jc w:val="left"/>
        <w:outlineLvl w:val="1"/>
        <w:rPr/>
      </w:pPr>
      <w:r>
        <w:rPr/>
        <w:t>4. В случае нарушения установленных сроков начала и окончания выполнения работы (оказания услуги), а также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трех процентов от стоимости работы (услуги), а если стоимость работы (услуги) отдельно в договоре не определена - общей стоимости заказа, вплоть до начала исполнения работы (оказания услуги) или предъявления потребителем иных требований, установленных пунктом 1 настоящей статьи.</w:t>
      </w:r>
    </w:p>
    <w:p>
      <w:pPr>
        <w:pStyle w:val="BodyTextoutside-table"/>
        <w:bidi w:val="0"/>
        <w:spacing w:before="0" w:after="283"/>
        <w:jc w:val="left"/>
        <w:rPr/>
      </w:pPr>
      <w:r>
        <w:rPr/>
        <w:t>Сумма взысканной потребителем неустойки не может превышать стоимости отдельного вида работы (услуги) или общей стоимости заказа, если стоимость отдельного вида работы (услуги) не определена договором.</w:t>
      </w:r>
    </w:p>
    <w:p>
      <w:pPr>
        <w:pStyle w:val="BodyTextoutside-table"/>
        <w:bidi w:val="0"/>
        <w:spacing w:before="0" w:after="283"/>
        <w:jc w:val="left"/>
        <w:outlineLvl w:val="1"/>
        <w:rPr/>
      </w:pPr>
      <w:r>
        <w:rPr/>
        <w:t>5. Требования потребителей, установленные пунктом 1 настоящей статьи, не подлежат удовлетворению, если исполнитель докажет, что просрочка выполнения работы (оказания услуги) произошла вследствие непреодолимой силы или по вине потребителя.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Права потребителей при обнаружении недостатков в выполненной работе (оказанной услуге)</w:t>
      </w:r>
    </w:p>
    <w:p>
      <w:pPr>
        <w:pStyle w:val="BodyTextoutside-table"/>
        <w:bidi w:val="0"/>
        <w:spacing w:before="0" w:after="283"/>
        <w:jc w:val="left"/>
        <w:rPr/>
      </w:pPr>
      <w:r>
        <w:rPr/>
        <w:t> </w:t>
      </w:r>
    </w:p>
    <w:p>
      <w:pPr>
        <w:pStyle w:val="BodyTextoutside-table"/>
        <w:bidi w:val="0"/>
        <w:spacing w:before="0" w:after="283"/>
        <w:jc w:val="left"/>
        <w:outlineLvl w:val="1"/>
        <w:rPr/>
      </w:pPr>
      <w:r>
        <w:rPr/>
        <w:t>1. Потребитель при обнаружении недостатков в выполненной работе (оказанной услуге) вправе по своему выбору потребовать:</w:t>
      </w:r>
    </w:p>
    <w:p>
      <w:pPr>
        <w:pStyle w:val="BodyTextoutside-table"/>
        <w:bidi w:val="0"/>
        <w:spacing w:before="0" w:after="283"/>
        <w:jc w:val="left"/>
        <w:rPr/>
      </w:pPr>
      <w:r>
        <w:rPr/>
        <w:t>- безвозмездного устранения недостатков в выполненной работе (оказанной услуге);</w:t>
      </w:r>
    </w:p>
    <w:p>
      <w:pPr>
        <w:pStyle w:val="BodyTextoutside-table"/>
        <w:bidi w:val="0"/>
        <w:spacing w:before="0" w:after="283"/>
        <w:jc w:val="left"/>
        <w:rPr/>
      </w:pPr>
      <w:r>
        <w:rPr/>
        <w:t>- соответствующего уменьшения вознаграждения за выполненную работу (оказанную услугу);</w:t>
      </w:r>
    </w:p>
    <w:p>
      <w:pPr>
        <w:pStyle w:val="BodyTextoutside-table"/>
        <w:bidi w:val="0"/>
        <w:spacing w:before="0" w:after="283"/>
        <w:jc w:val="left"/>
        <w:rPr/>
      </w:pPr>
      <w:r>
        <w:rPr/>
        <w:t>- безвозмездного изготовления другой вещи из однородного материала такого же качества или повторного выполнения работы (стирки, химической чистки), или возмещения понесенных им расходов по исправлению недостатков своими средствами или третьим лицом.</w:t>
      </w:r>
    </w:p>
    <w:p>
      <w:pPr>
        <w:pStyle w:val="BodyTextoutside-table"/>
        <w:bidi w:val="0"/>
        <w:spacing w:before="0" w:after="283"/>
        <w:jc w:val="left"/>
        <w:rPr/>
      </w:pPr>
      <w:r>
        <w:rPr/>
        <w:t>Потребитель вправе расторгнуть договор и потребовать возмещения убытков, если в установленный срок недостатки в выполненной работе (оказанной услуге) не были устранены исполнителем. Потребитель также вправе расторгнуть договор, если им обнаружены существенные недостатки в выполненной работе (оказанной услуге) или иные существенные отступления от условий договора.</w:t>
      </w:r>
    </w:p>
    <w:p>
      <w:pPr>
        <w:pStyle w:val="BodyTextoutside-table"/>
        <w:bidi w:val="0"/>
        <w:spacing w:before="0" w:after="283"/>
        <w:jc w:val="left"/>
        <w:outlineLvl w:val="1"/>
        <w:rPr/>
      </w:pPr>
      <w:r>
        <w:rPr/>
        <w:t>2. Требования, установленные пунктом 1 настоящей статьи, могут быть предъявлены в случае обнаружения недостатков при принятии работы (услуги) или в ходе ее выполнения (оказания), а в случае невозможности обнаружения недостатков при принятии работы - в течение гарантийного срока, а при его отсутствии - в течение шести месяцев со дня принятия работы. Требования по поводу недостатков в строении или в ином недвижимом имуществе, которые невозможно было обнаружить при принятии работы, могут быть предъявлены при обнаружении недостатков в течение гарантийного срока, а при его отсутствии - в течение двух лет со дня принятия работы.</w:t>
      </w:r>
    </w:p>
    <w:p>
      <w:pPr>
        <w:pStyle w:val="BodyTextoutside-table"/>
        <w:bidi w:val="0"/>
        <w:spacing w:before="0" w:after="283"/>
        <w:jc w:val="left"/>
        <w:outlineLvl w:val="1"/>
        <w:rPr/>
      </w:pPr>
      <w:r>
        <w:rPr/>
        <w:t>3. Потребитель вправе предъявить требование о безвозмездном устранении недостатков работы по истечении гарантийных сроков. Указанное требование может быть предъявлено, если в течение установленного срока службы (а если срок службы не установлен - в течение десяти лет с момента принятия работы) были выявлены существенные недостатки, допущенные по вине исполнителя. Если данное требование не удовлетворено в сроки, установленные статьей 29 настоящего Закона, потребитель по своему выбору вправе требовать:</w:t>
      </w:r>
    </w:p>
    <w:p>
      <w:pPr>
        <w:pStyle w:val="BodyTextoutside-table"/>
        <w:bidi w:val="0"/>
        <w:spacing w:before="0" w:after="283"/>
        <w:jc w:val="left"/>
        <w:rPr/>
      </w:pPr>
      <w:r>
        <w:rPr/>
        <w:t>- соответствующего уменьшения вознаграждения за работу;</w:t>
      </w:r>
    </w:p>
    <w:p>
      <w:pPr>
        <w:pStyle w:val="BodyTextoutside-table"/>
        <w:bidi w:val="0"/>
        <w:spacing w:before="0" w:after="283"/>
        <w:jc w:val="left"/>
        <w:rPr/>
      </w:pPr>
      <w:r>
        <w:rPr/>
        <w:t>- возмещения понесенных им расходов по устранению недостатков своими средствами либо третьим лицом;</w:t>
      </w:r>
    </w:p>
    <w:p>
      <w:pPr>
        <w:pStyle w:val="BodyTextoutside-table"/>
        <w:bidi w:val="0"/>
        <w:spacing w:before="0" w:after="283"/>
        <w:jc w:val="left"/>
        <w:rPr/>
      </w:pPr>
      <w:r>
        <w:rPr/>
        <w:t>- расторжения договора и возмещения убытков.</w:t>
      </w:r>
    </w:p>
    <w:p>
      <w:pPr>
        <w:pStyle w:val="BodyTextoutside-table"/>
        <w:bidi w:val="0"/>
        <w:spacing w:before="0" w:after="283"/>
        <w:jc w:val="left"/>
        <w:outlineLvl w:val="1"/>
        <w:rPr/>
      </w:pPr>
      <w:r>
        <w:rPr/>
        <w:t>4. Требования, установленные пунктом 1 настоящей статьи, должны быть предъявлены не позднее десяти дней по истечении гарантийного срока или сроков, предусмотренных пунктами 2 и 3 настоящей статьи.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29. </w:t>
      </w:r>
      <w:r>
        <w:rPr/>
        <w:t>Сроки устранения недостатков работы (услуги)</w:t>
      </w:r>
    </w:p>
    <w:p>
      <w:pPr>
        <w:pStyle w:val="BodyTextoutside-table"/>
        <w:bidi w:val="0"/>
        <w:spacing w:before="0" w:after="283"/>
        <w:jc w:val="left"/>
        <w:rPr/>
      </w:pPr>
      <w:r>
        <w:rPr/>
        <w:t> </w:t>
      </w:r>
    </w:p>
    <w:p>
      <w:pPr>
        <w:pStyle w:val="BodyTextoutside-table"/>
        <w:bidi w:val="0"/>
        <w:spacing w:before="0" w:after="283"/>
        <w:jc w:val="left"/>
        <w:rPr/>
      </w:pPr>
      <w:r>
        <w:rPr/>
        <w:t>Недостатки работы (услуги), обнаруженные в ходе ее выполнения, должны быть устранены в соразмерный срок, назначаемый потребителем.</w:t>
      </w:r>
    </w:p>
    <w:p>
      <w:pPr>
        <w:pStyle w:val="BodyTextoutside-table"/>
        <w:bidi w:val="0"/>
        <w:spacing w:before="0" w:after="283"/>
        <w:jc w:val="left"/>
        <w:rPr/>
      </w:pPr>
      <w:r>
        <w:rPr/>
        <w:t>Недостатки выполненной работы (оказанной услуги) должны быть устранены в течение двадцати дней, если более короткий срок не установлен договором (соглашением сторон) при принятии работы (услуги) или правилами о выполнении отдельных видов работ(оказании отдельных видов услуг).</w:t>
      </w:r>
    </w:p>
    <w:p>
      <w:pPr>
        <w:pStyle w:val="BodyTextoutside-table"/>
        <w:bidi w:val="0"/>
        <w:spacing w:before="0" w:after="283"/>
        <w:jc w:val="left"/>
        <w:rPr/>
      </w:pPr>
      <w:r>
        <w:rPr/>
        <w:t>Назначенный потребителем или согласованный сторонами срок устранения недостатков фиксируется в договоре либо ином документе, подписываемом сторонами.</w:t>
      </w:r>
    </w:p>
    <w:p>
      <w:pPr>
        <w:pStyle w:val="BodyTextoutside-table"/>
        <w:bidi w:val="0"/>
        <w:spacing w:before="0" w:after="283"/>
        <w:jc w:val="left"/>
        <w:rPr/>
      </w:pPr>
      <w:r>
        <w:rPr/>
        <w:t>За нарушение предусмотренных настоящей статьей сроков устранения недостатков исполнитель обязан уплатить неустойку в размере, установленном правилами о выполнении отдельных видов работ (оказании отдельных видов услуг) или договором.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30. </w:t>
      </w:r>
      <w:r>
        <w:rPr/>
        <w:t>Право потребителя на расторжение договора о выполнении работы</w:t>
      </w:r>
    </w:p>
    <w:p>
      <w:pPr>
        <w:pStyle w:val="BodyTextoutside-table"/>
        <w:bidi w:val="0"/>
        <w:spacing w:before="0" w:after="283"/>
        <w:jc w:val="left"/>
        <w:rPr/>
      </w:pPr>
      <w:r>
        <w:rPr/>
        <w:t> </w:t>
      </w:r>
    </w:p>
    <w:p>
      <w:pPr>
        <w:pStyle w:val="BodyTextoutside-table"/>
        <w:bidi w:val="0"/>
        <w:spacing w:before="0" w:after="283"/>
        <w:jc w:val="left"/>
        <w:rPr/>
      </w:pPr>
      <w:r>
        <w:rPr/>
        <w:t>Потребитель вправе расторгнуть договор о выполнении работы во всякое время, уплатив исполнителю вознаграждение за выполненную работу и возместив ему прямые убытки, причиненные расторжением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Смета на выполняемые работы</w:t>
      </w:r>
    </w:p>
    <w:p>
      <w:pPr>
        <w:pStyle w:val="BodyTextoutside-table"/>
        <w:bidi w:val="0"/>
        <w:spacing w:before="0" w:after="283"/>
        <w:jc w:val="left"/>
        <w:rPr/>
      </w:pPr>
      <w:r>
        <w:rPr/>
        <w:t> </w:t>
      </w:r>
    </w:p>
    <w:p>
      <w:pPr>
        <w:pStyle w:val="BodyTextoutside-table"/>
        <w:bidi w:val="0"/>
        <w:spacing w:before="0" w:after="283"/>
        <w:jc w:val="left"/>
        <w:rPr/>
      </w:pPr>
      <w:r>
        <w:rPr/>
        <w:t>На выполнение работ, предусмотренных договором, может быть составлена твердая или приблизительная смета.</w:t>
      </w:r>
    </w:p>
    <w:p>
      <w:pPr>
        <w:pStyle w:val="BodyTextoutside-table"/>
        <w:bidi w:val="0"/>
        <w:spacing w:before="0" w:after="283"/>
        <w:jc w:val="left"/>
        <w:rPr/>
      </w:pPr>
      <w:r>
        <w:rPr/>
        <w:t>Исполнитель не вправе требовать оплаты работ и дополнительных расходов, не включенных в твердую смету, если потребитель не дал согласия на их производство или не поручил исполнителю выполнение таких работ.</w:t>
      </w:r>
    </w:p>
    <w:p>
      <w:pPr>
        <w:pStyle w:val="BodyTextoutside-table"/>
        <w:bidi w:val="0"/>
        <w:spacing w:before="0" w:after="283"/>
        <w:jc w:val="left"/>
        <w:rPr/>
      </w:pPr>
      <w:r>
        <w:rPr/>
        <w:t>Если возникла необходимость превысить приблизительную смету, исполнитель обязан немедленно предупредить об этом потребителя. В этом случае потребитель вправе отказаться от договора, возместив исполнителю понесенные расходы, приходящиеся на выполненную работу, согласно первоначально определенной смете. Если исполнитель не предупредил потребителя о превышении приблизительной сметы, он обязан выполнить работу, не требуя возмещения сверхсметных расходов.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Выполнение работы из материалов исполнителя</w:t>
      </w:r>
    </w:p>
    <w:p>
      <w:pPr>
        <w:pStyle w:val="BodyTextoutside-table"/>
        <w:bidi w:val="0"/>
        <w:spacing w:before="0" w:after="283"/>
        <w:jc w:val="left"/>
        <w:rPr/>
      </w:pPr>
      <w:r>
        <w:rPr/>
        <w:t> </w:t>
      </w:r>
    </w:p>
    <w:p>
      <w:pPr>
        <w:pStyle w:val="BodyTextoutside-table"/>
        <w:bidi w:val="0"/>
        <w:spacing w:before="0" w:after="283"/>
        <w:jc w:val="left"/>
        <w:rPr/>
      </w:pPr>
      <w:r>
        <w:rPr/>
        <w:t>Исполнитель обязан выполнить работу, определенную договором, из своего материала и своими средствами, если потребитель не требует выполнения работы из своего материала.</w:t>
      </w:r>
    </w:p>
    <w:p>
      <w:pPr>
        <w:pStyle w:val="BodyTextoutside-table"/>
        <w:bidi w:val="0"/>
        <w:spacing w:before="0" w:after="283"/>
        <w:jc w:val="left"/>
        <w:rPr/>
      </w:pPr>
      <w:r>
        <w:rPr/>
        <w:t>Исполнитель, выполняющий работу из своего материала, несет ответственность за его надлежащее качество.</w:t>
      </w:r>
    </w:p>
    <w:p>
      <w:pPr>
        <w:pStyle w:val="BodyTextoutside-table"/>
        <w:bidi w:val="0"/>
        <w:spacing w:before="0" w:after="283"/>
        <w:jc w:val="left"/>
        <w:rPr/>
      </w:pPr>
      <w:r>
        <w:rPr/>
        <w:t>Материал исполнителя оплачивается потребителем при заключении договора полностью или в размере, указанном в правилах о выполнении отдельных видов или договоре с окончательным расчетом при получении потребителем выполненной исполнителем работы, если иной порядок расчетов за материалы исполнителя не предусмотрен соглашением сторон.</w:t>
      </w:r>
    </w:p>
    <w:p>
      <w:pPr>
        <w:pStyle w:val="BodyTextoutside-table"/>
        <w:bidi w:val="0"/>
        <w:spacing w:before="0" w:after="283"/>
        <w:jc w:val="left"/>
        <w:rPr/>
      </w:pPr>
      <w:r>
        <w:rPr/>
        <w:t>В случаях, предусмотренных правилами или договором, материал может быть предоставлен исполнителем в кредит. Последующее изменение цены предоставленного в кредит материала не влечет за собой перерасчета.</w:t>
      </w:r>
    </w:p>
    <w:p>
      <w:pPr>
        <w:pStyle w:val="BodyTextoutside-table"/>
        <w:bidi w:val="0"/>
        <w:spacing w:before="0" w:after="283"/>
        <w:jc w:val="left"/>
        <w:rPr/>
      </w:pPr>
      <w:r>
        <w:rPr/>
        <w:t>Материалы исполнителя и необходимые для выполнения работы технические средства, инструмент и прочее доставляются к месту выполнения работ исполнителем.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33.</w:t>
      </w:r>
      <w:r>
        <w:rPr/>
        <w:t xml:space="preserve"> Выполнение работы из материала (с вещью) потребителя</w:t>
      </w:r>
    </w:p>
    <w:p>
      <w:pPr>
        <w:pStyle w:val="BodyTextoutside-table"/>
        <w:bidi w:val="0"/>
        <w:spacing w:before="0" w:after="283"/>
        <w:jc w:val="left"/>
        <w:rPr/>
      </w:pPr>
      <w:r>
        <w:rPr/>
        <w:t> </w:t>
      </w:r>
    </w:p>
    <w:p>
      <w:pPr>
        <w:pStyle w:val="BodyTextoutside-table"/>
        <w:bidi w:val="0"/>
        <w:spacing w:before="0" w:after="283"/>
        <w:jc w:val="left"/>
        <w:rPr/>
      </w:pPr>
      <w:r>
        <w:rPr/>
        <w:t>Если работа выполняется полностью или частично из материала (с вещью) потребителя, исполнитель отвечает за сохранность этого материала (вещи), правильное его использование.</w:t>
      </w:r>
    </w:p>
    <w:p>
      <w:pPr>
        <w:pStyle w:val="BodyTextoutside-table"/>
        <w:bidi w:val="0"/>
        <w:spacing w:before="0" w:after="283"/>
        <w:jc w:val="left"/>
        <w:rPr/>
      </w:pPr>
      <w:r>
        <w:rPr/>
        <w:t>Исполнитель обязан:</w:t>
      </w:r>
    </w:p>
    <w:p>
      <w:pPr>
        <w:pStyle w:val="BodyTextoutside-table"/>
        <w:bidi w:val="0"/>
        <w:spacing w:before="0" w:after="283"/>
        <w:jc w:val="left"/>
        <w:rPr/>
      </w:pPr>
      <w:r>
        <w:rPr/>
        <w:t>- предупредить потребителя о непригодности или недоброкачественности переданного им материала (вещи);</w:t>
      </w:r>
    </w:p>
    <w:p>
      <w:pPr>
        <w:pStyle w:val="BodyTextoutside-table"/>
        <w:bidi w:val="0"/>
        <w:spacing w:before="0" w:after="283"/>
        <w:jc w:val="left"/>
        <w:rPr/>
      </w:pPr>
      <w:r>
        <w:rPr/>
        <w:t>- предоставить отчет об израсходовании материала и возвратить его остаток.</w:t>
      </w:r>
    </w:p>
    <w:p>
      <w:pPr>
        <w:pStyle w:val="BodyTextoutside-table"/>
        <w:bidi w:val="0"/>
        <w:spacing w:before="0" w:after="283"/>
        <w:jc w:val="left"/>
        <w:rPr/>
      </w:pPr>
      <w:r>
        <w:rPr/>
        <w:t>Исполнитель отвечает за утрату и повреждение принятого от потребителя материала (вещи).</w:t>
      </w:r>
    </w:p>
    <w:p>
      <w:pPr>
        <w:pStyle w:val="BodyTextoutside-table"/>
        <w:bidi w:val="0"/>
        <w:spacing w:before="0" w:after="283"/>
        <w:jc w:val="left"/>
        <w:rPr/>
      </w:pPr>
      <w:r>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а при отсутствии таковых - возместить потребителю двукратную стоимость утраченного (поврежденного) материала (вещи), а также расходы, понесенные потребителем. В случае полной или частичной утраты (повреждения) материала (вещи) потребителя исполнитель обязан, по желанию потребителя, незамедлительно возобновить договор и изготовить изделие из однородного материала (вещи) в кратчайший технически возможный срок.</w:t>
      </w:r>
    </w:p>
    <w:p>
      <w:pPr>
        <w:pStyle w:val="BodyTextoutside-table"/>
        <w:bidi w:val="0"/>
        <w:spacing w:before="0" w:after="283"/>
        <w:jc w:val="left"/>
        <w:rPr/>
      </w:pPr>
      <w:r>
        <w:rPr/>
        <w:t>Исполнитель освобождается от ответственности за полную или частичную утрату (повреждение) материала (вещи), принятого от потребителя, если потребитель был предупрежден исполнителем о его особых свойствах, которые могут повлечь его утрату (повреждение). Незнание исполнителем указанных свойств не освобождает его от ответственности.</w:t>
      </w:r>
    </w:p>
    <w:p>
      <w:pPr>
        <w:pStyle w:val="BodyTextoutside-table"/>
        <w:bidi w:val="0"/>
        <w:spacing w:before="0" w:after="283"/>
        <w:jc w:val="left"/>
        <w:rPr/>
      </w:pPr>
      <w:r>
        <w:rPr/>
        <w:t>Стоимость материала (вещи), передаваемого исполнителю, определяется потребителем в договоре или ином документе (квитанции, заказе), подтверждающем его заключение.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Обязанность исполнителя информировать потребителя об обстоятельствах, грозящих годности и прочности выполняемой работы</w:t>
      </w:r>
    </w:p>
    <w:p>
      <w:pPr>
        <w:pStyle w:val="BodyTextoutside-table"/>
        <w:bidi w:val="0"/>
        <w:spacing w:before="0" w:after="283"/>
        <w:jc w:val="left"/>
        <w:rPr/>
      </w:pPr>
      <w:r>
        <w:rPr/>
        <w:t> </w:t>
      </w:r>
    </w:p>
    <w:p>
      <w:pPr>
        <w:pStyle w:val="BodyTextoutside-table"/>
        <w:bidi w:val="0"/>
        <w:spacing w:before="0" w:after="283"/>
        <w:jc w:val="left"/>
        <w:rPr/>
      </w:pPr>
      <w:r>
        <w:rPr/>
        <w:t>Исполнитель обязан своевременно предупредить потребителя о том, что соблюдение указаний потребителя и иные обстоятельства, зависящие от последнего, грозят годности и прочности выполняемой работы.</w:t>
      </w:r>
    </w:p>
    <w:p>
      <w:pPr>
        <w:pStyle w:val="BodyTextoutside-table"/>
        <w:bidi w:val="0"/>
        <w:spacing w:before="0" w:after="283"/>
        <w:jc w:val="left"/>
        <w:rPr/>
      </w:pPr>
      <w:r>
        <w:rPr/>
        <w:t>Если потребитель, несмотря на своевременное и обоснованное предупреждение исполнителя, в соразмерный срок не заменит непригодный или недоброкачественный материал, не изменит указаний о способе выполнения работы либо не устранит иных обстоятельств, грозящих ее годности и прочности, исполнитель вправе расторгнуть договор и взыскать причиненные убытки.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35.</w:t>
      </w:r>
      <w:r>
        <w:rPr/>
        <w:t xml:space="preserve"> Форма и порядок оплаты выполненной работы (оказанной услуги)</w:t>
      </w:r>
    </w:p>
    <w:p>
      <w:pPr>
        <w:pStyle w:val="BodyTextoutside-table"/>
        <w:bidi w:val="0"/>
        <w:spacing w:before="0" w:after="283"/>
        <w:jc w:val="left"/>
        <w:rPr/>
      </w:pPr>
      <w:r>
        <w:rPr/>
        <w:t> </w:t>
      </w:r>
    </w:p>
    <w:p>
      <w:pPr>
        <w:pStyle w:val="BodyTextoutside-table"/>
        <w:bidi w:val="0"/>
        <w:spacing w:before="0" w:after="283"/>
        <w:jc w:val="left"/>
        <w:rPr/>
      </w:pPr>
      <w:r>
        <w:rPr/>
        <w:t>Форма оплаты (наличными или в безналичном порядке) выполненной работы (оказанной услуги) определяется по соглашению между потребителем и исполнителем.</w:t>
      </w:r>
    </w:p>
    <w:p>
      <w:pPr>
        <w:pStyle w:val="BodyTextoutside-table"/>
        <w:bidi w:val="0"/>
        <w:spacing w:before="0" w:after="283"/>
        <w:jc w:val="left"/>
        <w:rPr/>
      </w:pPr>
      <w:r>
        <w:rPr/>
        <w:t>Потребитель обязан оплатить выполненную исполнителем работу (оказанную услугу) по сдаче всего ее объема, если иное не установлено законодательством Приднестровской Молдавской Республики.</w:t>
      </w:r>
    </w:p>
    <w:p>
      <w:pPr>
        <w:pStyle w:val="BodyTextoutside-table"/>
        <w:bidi w:val="0"/>
        <w:spacing w:before="0" w:after="283"/>
        <w:jc w:val="left"/>
        <w:rPr/>
      </w:pPr>
      <w:r>
        <w:rPr/>
        <w:t>Выполнение работ (оказание услуг), а также предоставление исполнителем материалов в кредит осуществляются в порядке, установленном правилами о выполнении отдельных видов работ (оказания отдельных видов услуг).</w:t>
      </w:r>
    </w:p>
    <w:p>
      <w:pPr>
        <w:pStyle w:val="BodyTextoutside-table"/>
        <w:bidi w:val="0"/>
        <w:spacing w:before="0" w:after="283"/>
        <w:jc w:val="left"/>
        <w:rPr/>
      </w:pPr>
      <w:r>
        <w:rPr/>
        <w:t>При выполнении работы в кредит право собственности на ее результат у потребителя возникает с момента принятия им работ.</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36.</w:t>
      </w:r>
      <w:r>
        <w:rPr/>
        <w:t xml:space="preserve"> Регулирование отдельных видов услуг</w:t>
      </w:r>
    </w:p>
    <w:p>
      <w:pPr>
        <w:pStyle w:val="BodyTextoutside-table"/>
        <w:bidi w:val="0"/>
        <w:spacing w:before="0" w:after="283"/>
        <w:jc w:val="left"/>
        <w:rPr/>
      </w:pPr>
      <w:r>
        <w:rPr/>
        <w:t> </w:t>
      </w:r>
    </w:p>
    <w:p>
      <w:pPr>
        <w:pStyle w:val="BodyTextoutside-table"/>
        <w:bidi w:val="0"/>
        <w:spacing w:before="0" w:after="283"/>
        <w:jc w:val="left"/>
        <w:rPr/>
      </w:pPr>
      <w:r>
        <w:rPr/>
        <w:t>Последствия нарушения условий договора об оказании услуги, по своему характеру не подпадающего под действие настоящего раздела,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IV.</w:t>
      </w:r>
      <w:r>
        <w:rPr/>
        <w:t xml:space="preserve"> Государственная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4 - Закон ПМР </w:t>
      </w:r>
      <w:hyperlink r:id="rId11">
        <w:r>
          <w:rPr>
            <w:rStyle w:val="Emphasis"/>
            <w:color w:val="0563C1"/>
            <w:u w:val="single"/>
          </w:rPr>
          <w:t xml:space="preserve">от 10.07.02 № 154-ЗИД-III (САЗ 02-28)</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26-ЗИ-V (САЗ 14-4)</w:t>
        </w:r>
      </w:hyperlink>
      <w:r>
        <w:rPr/>
        <w:t xml:space="preserve"> -</w:t>
      </w:r>
      <w:r>
        <w:rPr>
          <w:rStyle w:val="Emphasis"/>
        </w:rPr>
        <w:t xml:space="preserve"> 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37. </w:t>
      </w:r>
      <w:r>
        <w:rPr/>
        <w:t>Полномочия органов государственного управления, осуществляющих контроль за безопасностью для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Государственную защиту прав потребителей осуществляют Правительство Приднестровской Молдавской Республики, государственная администрация городов, районов, поселков, сел; Государственный Комитет стандартизации, метрологии и защиты прав потребителей, суды Приднестровской Молдавской Республики.</w:t>
      </w:r>
    </w:p>
    <w:p>
      <w:pPr>
        <w:pStyle w:val="BodyTextoutside-table"/>
        <w:bidi w:val="0"/>
        <w:spacing w:before="0" w:after="283"/>
        <w:jc w:val="left"/>
        <w:outlineLvl w:val="1"/>
        <w:rPr/>
      </w:pPr>
      <w:r>
        <w:rPr/>
        <w:t>2. Надзор за соблюдением законодательства о защите прав потребителей осуществляют органы прокуратуры.</w:t>
      </w:r>
    </w:p>
    <w:p>
      <w:pPr>
        <w:pStyle w:val="BodyTextoutside-table"/>
        <w:bidi w:val="0"/>
        <w:spacing w:before="0" w:after="283"/>
        <w:jc w:val="left"/>
        <w:outlineLvl w:val="1"/>
        <w:rPr/>
      </w:pPr>
      <w:r>
        <w:rPr/>
        <w:t>3. В целях обеспечения безопасности товаров (работ, услуг) Государственный комитет по стандартизации, метрологии, сертификации и защите прав потребителей, Министерство здравоохранения, Госкомитет по экологии, госинспекция, Госгортехнадзора и другие органы государственного управления, осуществляющие контроль за безопасностью товаров (работ, услуг) в пределах своей компетенции:</w:t>
      </w:r>
    </w:p>
    <w:p>
      <w:pPr>
        <w:pStyle w:val="BodyTextoutside-table"/>
        <w:bidi w:val="0"/>
        <w:spacing w:before="0" w:after="283"/>
        <w:jc w:val="left"/>
        <w:rPr/>
      </w:pPr>
      <w:r>
        <w:rPr/>
        <w:t>- осуществляют государственный контроль за соблюдением законодательства Приднестровской Молдавской Республики о защите прав потребителей;</w:t>
      </w:r>
    </w:p>
    <w:p>
      <w:pPr>
        <w:pStyle w:val="BodyTextoutside-table"/>
        <w:bidi w:val="0"/>
        <w:spacing w:before="0" w:after="283"/>
        <w:jc w:val="left"/>
        <w:rPr/>
      </w:pPr>
      <w:r>
        <w:rPr/>
        <w:t>- предъявляют иски в суды, Арбитражный суд к изготовителям (исполнителям, продавцам) в случаях обнаружения нарушений прав потребителей.</w:t>
      </w:r>
    </w:p>
    <w:p>
      <w:pPr>
        <w:pStyle w:val="BodyTextoutside-table"/>
        <w:bidi w:val="0"/>
        <w:spacing w:before="0" w:after="283"/>
        <w:jc w:val="left"/>
        <w:outlineLvl w:val="1"/>
        <w:rPr/>
      </w:pPr>
      <w:r>
        <w:rPr/>
        <w:t>4. Гарантированный уровень потребления обеспечивается:</w:t>
      </w:r>
    </w:p>
    <w:p>
      <w:pPr>
        <w:pStyle w:val="BodyTextoutside-table"/>
        <w:bidi w:val="0"/>
        <w:spacing w:before="0" w:after="283"/>
        <w:jc w:val="left"/>
        <w:rPr/>
      </w:pPr>
      <w:r>
        <w:rPr/>
        <w:t>- стимулированием производства продукции и оказания услуг;</w:t>
      </w:r>
    </w:p>
    <w:p>
      <w:pPr>
        <w:pStyle w:val="BodyTextoutside-table"/>
        <w:bidi w:val="0"/>
        <w:spacing w:before="0" w:after="283"/>
        <w:jc w:val="left"/>
        <w:rPr/>
      </w:pPr>
      <w:r>
        <w:rPr/>
        <w:t>- применением при необходимости нормированного распределения продукции в случаях отсутствия гарантий его свободного приобретения каждым потребителем;</w:t>
      </w:r>
    </w:p>
    <w:p>
      <w:pPr>
        <w:pStyle w:val="BodyTextoutside-table"/>
        <w:bidi w:val="0"/>
        <w:spacing w:before="0" w:after="283"/>
        <w:jc w:val="left"/>
        <w:rPr/>
      </w:pPr>
      <w:r>
        <w:rPr/>
        <w:t>- установлением компенсационных выплат и льгот гражданам, которые имеют доход ниже минимального прожиточного уровня.</w:t>
      </w:r>
    </w:p>
    <w:p>
      <w:pPr>
        <w:pStyle w:val="BodyTextoutside-table"/>
        <w:bidi w:val="0"/>
        <w:spacing w:before="0" w:after="283"/>
        <w:jc w:val="left"/>
        <w:outlineLvl w:val="1"/>
        <w:rPr/>
      </w:pPr>
      <w:r>
        <w:rPr/>
        <w:t>5. Государственному комитету стандартизации, метрологии, сертификации и защиты прав потребителей дополнительно к полномочиям, предусмотренным п.3 настоящей статьи и в их развитии предоставляется право:</w:t>
      </w:r>
    </w:p>
    <w:p>
      <w:pPr>
        <w:pStyle w:val="BodyTextoutside-table"/>
        <w:bidi w:val="0"/>
        <w:spacing w:before="0" w:after="283"/>
        <w:jc w:val="left"/>
        <w:rPr/>
      </w:pPr>
      <w:r>
        <w:rPr/>
        <w:t>- осуществлять государственный контроль за соблюдением законодательства Приднестровской Молдавской Республики о защите прав потребителей в министерствах и других центральных органах государственной власти, государственных и кооперативных предприятиях, организациях, ведомствах и гражданами, а также на предприятиях, объединениях, ведомствах и организациях, основанных на других формах собственности, включая совместные предприятия и другие с участием граждан Приднестровской Молдавской Республики и иностранных юридических лиц и граждан, а также самостоятельных иностранных юридических лиц и граждан (субъектов предпринимательства);</w:t>
      </w:r>
    </w:p>
    <w:p>
      <w:pPr>
        <w:pStyle w:val="BodyTextoutside-table"/>
        <w:bidi w:val="0"/>
        <w:spacing w:before="0" w:after="283"/>
        <w:jc w:val="left"/>
        <w:rPr/>
      </w:pPr>
      <w:r>
        <w:rPr/>
        <w:t>- проверять у любых субъектов предпринимательства качество продукции, соблюдение обязательных требований по охране жизни, здоровья, имущества потребителей и окружающей среды, а также соблюдение государственных правил торговли и оказания услуг.</w:t>
      </w:r>
    </w:p>
    <w:p>
      <w:pPr>
        <w:pStyle w:val="BodyTextoutside-table"/>
        <w:bidi w:val="0"/>
        <w:spacing w:before="0" w:after="283"/>
        <w:jc w:val="left"/>
        <w:rPr/>
      </w:pPr>
      <w:r>
        <w:rPr/>
        <w:t>При исполнении своих обязанностей разрешается обследовать (с соблюдением необходимых правил) производственные, складские, торговые и другие помещения учреждений, предприятий, организаций и граждан-предпринимателей;</w:t>
      </w:r>
    </w:p>
    <w:p>
      <w:pPr>
        <w:pStyle w:val="BodyTextoutside-table"/>
        <w:bidi w:val="0"/>
        <w:spacing w:before="0" w:after="283"/>
        <w:jc w:val="left"/>
        <w:rPr/>
      </w:pPr>
      <w:r>
        <w:rPr/>
        <w:t>- давать обязательные для исполнения предписания изготовителю (исполнителю, продавцу) независимо от форм собственности при нарушении прав потребителей;</w:t>
      </w:r>
    </w:p>
    <w:p>
      <w:pPr>
        <w:pStyle w:val="BodyTextoutside-table"/>
        <w:bidi w:val="0"/>
        <w:spacing w:before="0" w:after="283"/>
        <w:jc w:val="left"/>
        <w:rPr/>
      </w:pPr>
      <w:r>
        <w:rPr/>
        <w:t>- отбирать у каких-либо субъектов предпринимательства образцы продукции, сырья, материалов, полуфабрикатов, комплектующих изделий для исследования их качества на месте или проведения независимой экспертизы в соответствующих аккредитованных лабораториях с оплатой стоимости образцов и проведения исследований (экспертизы) за счет субъектов предпринимательства, которые проверяются;</w:t>
      </w:r>
    </w:p>
    <w:p>
      <w:pPr>
        <w:pStyle w:val="BodyTextoutside-table"/>
        <w:bidi w:val="0"/>
        <w:spacing w:before="0" w:after="283"/>
        <w:jc w:val="left"/>
        <w:rPr/>
      </w:pPr>
      <w:r>
        <w:rPr/>
        <w:t>- проводить за счет предприятий общественного питания (независимо от форм собственности и подчинения) контрольные закупки произведенной ими продукции для определения качества;</w:t>
      </w:r>
    </w:p>
    <w:p>
      <w:pPr>
        <w:pStyle w:val="BodyTextoutside-table"/>
        <w:bidi w:val="0"/>
        <w:spacing w:before="0" w:after="283"/>
        <w:jc w:val="left"/>
        <w:rPr/>
      </w:pPr>
      <w:r>
        <w:rPr/>
        <w:t>- получать от каких-либо субъектов предпринимательства (которые проверяются), а также от научно-исследовательских институтов и проектных учреждений, а также лабораторий бесплатно необходимую техническую документацию и другие сведения, характеризующие качество продукции, сырья, материалов, комплектующих изделий, которые используются для производства продукции;</w:t>
      </w:r>
    </w:p>
    <w:p>
      <w:pPr>
        <w:pStyle w:val="BodyTextoutside-table"/>
        <w:bidi w:val="0"/>
        <w:spacing w:before="0" w:after="283"/>
        <w:jc w:val="left"/>
        <w:rPr/>
      </w:pPr>
      <w:r>
        <w:rPr/>
        <w:t>- прекращать до устранения выявленных недостатков производство, отгрузку и реализацию товаров народного потребления, а также запрещать услуги, не соответствующие требованиям стандартов и другой нормативно-технической документации. В этих случаях учреждениям банков и другим финансово-кредитным учреждениям Министерства экономики и финансов Приднестровской Молдавской Республики, по сообщениям Государственного комитета по стандартизации, метрологии, сертификации и защите прав потребителей Приднестровской Молдавской Республики, прекращать расчеты с субъектами предпринимательства.</w:t>
      </w:r>
    </w:p>
    <w:p>
      <w:pPr>
        <w:pStyle w:val="BodyTextoutside-table"/>
        <w:bidi w:val="0"/>
        <w:spacing w:before="0" w:after="283"/>
        <w:jc w:val="left"/>
        <w:rPr/>
      </w:pPr>
      <w:r>
        <w:rPr/>
        <w:t>Вызов субъектами предпринимательства соответствующих служебных лиц с целью возобновления производства, отгрузки, реализации товаров и оказания услуг производится за счет субъектов предпринимательства;</w:t>
      </w:r>
    </w:p>
    <w:p>
      <w:pPr>
        <w:pStyle w:val="BodyTextoutside-table"/>
        <w:bidi w:val="0"/>
        <w:spacing w:before="0" w:after="283"/>
        <w:jc w:val="left"/>
        <w:rPr/>
      </w:pPr>
      <w:r>
        <w:rPr/>
        <w:t>- запрещать любым субъектам предпринимательства реализацию продукции, на которую отсутствуют документы, подтверждающие ее соответствие требованиям государственных стандартов и другой нормативной документации, на которую в законодательных актах, государственных стандартах установлены обязательные требования по безопасности для жизни, здоровья потребителя и охране окружающей среды, если эта продукция не имеет сертификата качества; импортную продукцию, на которую отсутствуют документы, подтверждающие ее качество;</w:t>
      </w:r>
    </w:p>
    <w:p>
      <w:pPr>
        <w:pStyle w:val="BodyTextoutside-table"/>
        <w:bidi w:val="0"/>
        <w:spacing w:before="0" w:after="283"/>
        <w:jc w:val="left"/>
        <w:rPr/>
      </w:pPr>
      <w:r>
        <w:rPr/>
        <w:t>- принимать решения о временном закрытии до устранения выявленных недостатков предприятий торговли (магазинов, секций, отделов) общественного питания, бытового и других видов обслуживания, складов оптовых и розничных предприятий и организаций независимо от принадлежности и форм собственности, систематически допускающих реализацию недоброкачественных товаров, а также нарушения правил торговли и оказания услуг, условий хранения и транспортирования товаров;</w:t>
      </w:r>
    </w:p>
    <w:p>
      <w:pPr>
        <w:pStyle w:val="BodyTextoutside-table"/>
        <w:bidi w:val="0"/>
        <w:spacing w:before="0" w:after="283"/>
        <w:jc w:val="left"/>
        <w:rPr/>
      </w:pPr>
      <w:r>
        <w:rPr/>
        <w:t>- изымать из обращения неисправные, неповеренные, с нарушением сроков поверки измерительные приборы, образцы некачественной продукции, оригиналы документов, другие предметы, которые свидетельствуют о нарушении или злоупотреблении;</w:t>
      </w:r>
    </w:p>
    <w:p>
      <w:pPr>
        <w:pStyle w:val="BodyTextoutside-table"/>
        <w:bidi w:val="0"/>
        <w:spacing w:before="0" w:after="283"/>
        <w:jc w:val="left"/>
        <w:rPr/>
      </w:pPr>
      <w:r>
        <w:rPr/>
        <w:t>- применять к любым субъектам предпринимательства штрафы за:</w:t>
      </w:r>
    </w:p>
    <w:p>
      <w:pPr>
        <w:pStyle w:val="BodyTextoutside-table"/>
        <w:bidi w:val="0"/>
        <w:spacing w:before="0" w:after="283"/>
        <w:jc w:val="left"/>
        <w:rPr/>
      </w:pPr>
      <w:r>
        <w:rPr/>
        <w:t>а) выпуск, поставку, реализацию товаров и оказанию услуг, не соответствующих требованиям стандартов и другой нормативной документации по показателям безопасности, а также заявленным потребительским требованиям (условия договора, дополнительные условия поставки и т.д.);</w:t>
      </w:r>
    </w:p>
    <w:p>
      <w:pPr>
        <w:pStyle w:val="BodyTextoutside-table"/>
        <w:bidi w:val="0"/>
        <w:spacing w:before="0" w:after="283"/>
        <w:jc w:val="left"/>
        <w:rPr/>
      </w:pPr>
      <w:r>
        <w:rPr/>
        <w:t>б) нанесение ущерба потребителю продукции (работами, услугами, не соответствующими требованиям безопасности);</w:t>
      </w:r>
    </w:p>
    <w:p>
      <w:pPr>
        <w:pStyle w:val="BodyTextoutside-table"/>
        <w:bidi w:val="0"/>
        <w:spacing w:before="0" w:after="283"/>
        <w:jc w:val="left"/>
        <w:rPr/>
      </w:pPr>
      <w:r>
        <w:rPr/>
        <w:t>в) нарушение правил торговли по оказанию платных услуг работниками торговли, общественного питания и сферы платных услуг;</w:t>
      </w:r>
    </w:p>
    <w:p>
      <w:pPr>
        <w:pStyle w:val="BodyTextoutside-table"/>
        <w:bidi w:val="0"/>
        <w:spacing w:before="0" w:after="283"/>
        <w:jc w:val="left"/>
        <w:rPr/>
      </w:pPr>
      <w:r>
        <w:rPr/>
        <w:t>г) нарушение правил пользования средствами измерений;</w:t>
      </w:r>
    </w:p>
    <w:p>
      <w:pPr>
        <w:pStyle w:val="BodyTextoutside-table"/>
        <w:bidi w:val="0"/>
        <w:spacing w:before="0" w:after="283"/>
        <w:jc w:val="left"/>
        <w:rPr/>
      </w:pPr>
      <w:r>
        <w:rPr/>
        <w:t>д) нарушение государственных стандартов, другой нормативной документации при транспортировании, хранении, использовании продукции;</w:t>
      </w:r>
    </w:p>
    <w:p>
      <w:pPr>
        <w:pStyle w:val="BodyTextoutside-table"/>
        <w:bidi w:val="0"/>
        <w:spacing w:before="0" w:after="283"/>
        <w:jc w:val="left"/>
        <w:rPr/>
      </w:pPr>
      <w:r>
        <w:rPr/>
        <w:t>е) нарушение правил сертификации продукции органами по сертификации, необоснованную выдачу сертификата качества, реализацию товара, в том числе импортного, выполнения работ и оказание услуг без сертификата качества;</w:t>
      </w:r>
    </w:p>
    <w:p>
      <w:pPr>
        <w:pStyle w:val="BodyTextoutside-table"/>
        <w:bidi w:val="0"/>
        <w:spacing w:before="0" w:after="283"/>
        <w:jc w:val="left"/>
        <w:rPr/>
      </w:pPr>
      <w:r>
        <w:rPr/>
        <w:t>ж) уклонение от исполнения или несвоевременное исполнение изготовителем (исполнителем, продавцом) предписаний, выданных при нарушении прав потребителей;</w:t>
      </w:r>
    </w:p>
    <w:p>
      <w:pPr>
        <w:pStyle w:val="BodyTextoutside-table"/>
        <w:bidi w:val="0"/>
        <w:spacing w:before="0" w:after="283"/>
        <w:jc w:val="left"/>
        <w:rPr/>
      </w:pPr>
      <w:r>
        <w:rPr/>
        <w:t>- подавать в суды иски к любым субъектам предпринимательства в случаях нарушения прав потребителей;</w:t>
      </w:r>
    </w:p>
    <w:p>
      <w:pPr>
        <w:pStyle w:val="BodyTextoutside-table"/>
        <w:bidi w:val="0"/>
        <w:spacing w:before="0" w:after="283"/>
        <w:jc w:val="left"/>
        <w:rPr/>
      </w:pPr>
      <w:r>
        <w:rPr/>
        <w:t>- передавать материалы проверок о фактах злоупотреблений в следственные органы для принятия соответствующих мер;</w:t>
      </w:r>
    </w:p>
    <w:p>
      <w:pPr>
        <w:pStyle w:val="BodyTextoutside-table"/>
        <w:bidi w:val="0"/>
        <w:spacing w:before="0" w:after="283"/>
        <w:jc w:val="left"/>
        <w:rPr/>
      </w:pPr>
      <w:r>
        <w:rPr/>
        <w:t>- составлять протоколы об административных правонарушениях на руководителей и других должностных лиц за уклонение от выполнения ими несвоевременного выполнения предписаний, выданных за нарушение настоящего Закона.</w:t>
      </w:r>
    </w:p>
    <w:p>
      <w:pPr>
        <w:pStyle w:val="BodyTextoutside-table"/>
        <w:bidi w:val="0"/>
        <w:spacing w:before="0" w:after="283"/>
        <w:jc w:val="left"/>
        <w:outlineLvl w:val="1"/>
        <w:rPr/>
      </w:pPr>
      <w:r>
        <w:rPr/>
        <w:t>5. Координация деятельности органов государственного управления республики, осуществляющих контроль за безопасностью товаров (работ, услуг) в этой области, возлагается на Государственный комитет по стандартизации, метрологии, сертификации и защите прав потребителей.</w:t>
      </w:r>
    </w:p>
    <w:p>
      <w:pPr>
        <w:pStyle w:val="BodyTextoutside-table"/>
        <w:bidi w:val="0"/>
        <w:spacing w:before="0" w:after="283"/>
        <w:jc w:val="left"/>
        <w:outlineLvl w:val="1"/>
        <w:rPr/>
      </w:pPr>
      <w:r>
        <w:rPr/>
        <w:t>6. Комитет является национальным органом по сертификации товаров (работ, услуг). В соответствии с этим он:</w:t>
      </w:r>
    </w:p>
    <w:p>
      <w:pPr>
        <w:pStyle w:val="BodyTextoutside-table"/>
        <w:bidi w:val="0"/>
        <w:spacing w:before="0" w:after="283"/>
        <w:jc w:val="left"/>
        <w:rPr/>
      </w:pPr>
      <w:r>
        <w:rPr/>
        <w:t>- определяет порядок сертификации товаров (работ, услуг);</w:t>
      </w:r>
    </w:p>
    <w:p>
      <w:pPr>
        <w:pStyle w:val="BodyTextoutside-table"/>
        <w:bidi w:val="0"/>
        <w:spacing w:before="0" w:after="283"/>
        <w:jc w:val="left"/>
        <w:rPr/>
      </w:pPr>
      <w:r>
        <w:rPr/>
        <w:t>- определяет номенклатуру товаров (работ, услуг), подлежащих обязательной сертификации;</w:t>
      </w:r>
    </w:p>
    <w:p>
      <w:pPr>
        <w:pStyle w:val="BodyTextoutside-table"/>
        <w:bidi w:val="0"/>
        <w:spacing w:before="0" w:after="283"/>
        <w:jc w:val="left"/>
        <w:rPr/>
      </w:pPr>
      <w:r>
        <w:rPr/>
        <w:t>- аккредитует органы по сертификации конкретных видов товаров (работ, услуг), а также испытательные лаборатории (центры) для проведения соответствующих испытаний, представляет другим юридическим лицам право аккредитации;</w:t>
      </w:r>
    </w:p>
    <w:p>
      <w:pPr>
        <w:pStyle w:val="BodyTextoutside-table"/>
        <w:bidi w:val="0"/>
        <w:spacing w:before="0" w:after="283"/>
        <w:jc w:val="left"/>
        <w:rPr/>
      </w:pPr>
      <w:r>
        <w:rPr/>
        <w:t>- осуществляет контроль за правильность проведения сертификации товаров (работ, услуг);</w:t>
      </w:r>
    </w:p>
    <w:p>
      <w:pPr>
        <w:pStyle w:val="BodyTextoutside-table"/>
        <w:bidi w:val="0"/>
        <w:spacing w:before="0" w:after="283"/>
        <w:jc w:val="left"/>
        <w:rPr/>
      </w:pPr>
      <w:r>
        <w:rPr/>
        <w:t>- ведет государственный реестр сертифицированных товаров (работ, услуг), аккредитованных органов по сертификации, испытательных лабораторий (центров);</w:t>
      </w:r>
    </w:p>
    <w:p>
      <w:pPr>
        <w:pStyle w:val="BodyTextoutside-table"/>
        <w:bidi w:val="0"/>
        <w:spacing w:before="0" w:after="283"/>
        <w:jc w:val="left"/>
        <w:rPr/>
      </w:pPr>
      <w:r>
        <w:rPr/>
        <w:t>- принимает решения о признании сертификатов, выданных зарубежными и международными органами;</w:t>
      </w:r>
    </w:p>
    <w:p>
      <w:pPr>
        <w:pStyle w:val="BodyTextoutside-table"/>
        <w:bidi w:val="0"/>
        <w:spacing w:before="0" w:after="283"/>
        <w:jc w:val="left"/>
        <w:rPr/>
      </w:pPr>
      <w:r>
        <w:rPr/>
        <w:t>- представляет Приднестровскую Молдавскую Республику во взаимоотношениях с зарубежными странами и международными организациями по вопросам сертификации товаров (работ, услуг).</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38:</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26-ЗИ-V (САЗ 14-4)</w:t>
        </w:r>
      </w:hyperlink>
      <w:r>
        <w:rPr/>
        <w:t xml:space="preserve"> -</w:t>
      </w:r>
      <w:r>
        <w:rPr>
          <w:rStyle w:val="Emphasis"/>
        </w:rPr>
        <w:t xml:space="preserve"> 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38.</w:t>
      </w:r>
      <w:r>
        <w:rPr/>
        <w:t xml:space="preserve"> Обязанности и ответственность должностных лиц органов государственного управления, осуществляющих защиту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органов государственного управления, осуществляющие защиту прав потребителей, обязаны строго соблюдать Конституцию Приднестровской Молдавской Республики, законы республики, постановления Верховного Совета Приднестровской Молдавской Республики, указы и распоряжения Президента Приднестровской Молдавской Республики, постановления и распоряжения Правительства республики, права и интересы граждан, предприятий, учреждений и организаций, охраняемых Законом, а также решения органов государственного управления по вопросам защиты прав потребителей.</w:t>
      </w:r>
    </w:p>
    <w:p>
      <w:pPr>
        <w:pStyle w:val="BodyTextoutside-table"/>
        <w:bidi w:val="0"/>
        <w:spacing w:before="0" w:after="283"/>
        <w:jc w:val="left"/>
        <w:rPr/>
      </w:pPr>
      <w:r>
        <w:rPr/>
        <w:t>За невыполнение или ненадлежащее выполнение должностными лицами органов государственного управления, осуществляющими защиту прав потребителей, своих обязанностей, они привлекаются к дисциплинарной, административной и уголовной ответственности в соответствии с действующим законодательством.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39:</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26-ЗИ-V (САЗ 14-4)</w:t>
        </w:r>
      </w:hyperlink>
      <w:r>
        <w:rPr/>
        <w:t xml:space="preserve"> -</w:t>
      </w:r>
      <w:r>
        <w:rPr>
          <w:rStyle w:val="Emphasis"/>
        </w:rPr>
        <w:t xml:space="preserve"> 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39.</w:t>
      </w:r>
      <w:r>
        <w:rPr/>
        <w:t xml:space="preserve"> Исключена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40. </w:t>
      </w:r>
      <w:r>
        <w:rPr/>
        <w:t>Судебная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rPr/>
      </w:pPr>
      <w:r>
        <w:rPr/>
        <w:t>Защита прав потребителей, предусмотренных законодательством, осуществляется судом. Иски предъявляются в суд по месту жительства истца, либо по месту причинения вреда. Потребители освобождаются от уплаты государственной пошлины по искам, связанным с нарушением их прав.</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 </w:t>
      </w:r>
      <w:r>
        <w:rPr/>
        <w:t>Общественная защита прав потребителей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41.</w:t>
      </w:r>
      <w:r>
        <w:rPr/>
        <w:t xml:space="preserve"> Права общественных организаций потребителей в Приднестровской Молдавской Республике</w:t>
      </w:r>
    </w:p>
    <w:p>
      <w:pPr>
        <w:pStyle w:val="BodyTextoutside-table"/>
        <w:bidi w:val="0"/>
        <w:spacing w:before="0" w:after="283"/>
        <w:jc w:val="left"/>
        <w:rPr/>
      </w:pPr>
      <w:r>
        <w:rPr/>
        <w:t> </w:t>
      </w:r>
    </w:p>
    <w:p>
      <w:pPr>
        <w:pStyle w:val="BodyTextoutside-table"/>
        <w:bidi w:val="0"/>
        <w:spacing w:before="0" w:after="283"/>
        <w:jc w:val="left"/>
        <w:outlineLvl w:val="1"/>
        <w:rPr/>
      </w:pPr>
      <w:r>
        <w:rPr/>
        <w:t>1. Граждане вправе объединяться на добровольной основе в общественные организации потребителей, которые осуществляют свою деятельность в соответствии с законодательством Приднестровской Молдавской Республики.</w:t>
      </w:r>
    </w:p>
    <w:p>
      <w:pPr>
        <w:pStyle w:val="BodyTextoutside-table"/>
        <w:bidi w:val="0"/>
        <w:spacing w:before="0" w:after="283"/>
        <w:jc w:val="left"/>
        <w:outlineLvl w:val="1"/>
        <w:rPr/>
      </w:pPr>
      <w:r>
        <w:rPr/>
        <w:t>2. Общественные организации потребителей вправе:</w:t>
      </w:r>
    </w:p>
    <w:p>
      <w:pPr>
        <w:pStyle w:val="BodyTextoutside-table"/>
        <w:bidi w:val="0"/>
        <w:spacing w:before="0" w:after="283"/>
        <w:jc w:val="left"/>
        <w:rPr/>
      </w:pPr>
      <w:r>
        <w:rPr/>
        <w:t>- участвовать в разработке требований по безопасности товаров (работ, услуг), а также стандартов, устанавливающих эти требования;</w:t>
      </w:r>
    </w:p>
    <w:p>
      <w:pPr>
        <w:pStyle w:val="BodyTextoutside-table"/>
        <w:bidi w:val="0"/>
        <w:spacing w:before="0" w:after="283"/>
        <w:jc w:val="left"/>
        <w:rPr/>
      </w:pPr>
      <w:r>
        <w:rPr/>
        <w:t>- проводить независимую экспертизу качества и безопасности товаров (работ, услуг);</w:t>
      </w:r>
    </w:p>
    <w:p>
      <w:pPr>
        <w:pStyle w:val="BodyTextoutside-table"/>
        <w:bidi w:val="0"/>
        <w:spacing w:before="0" w:after="283"/>
        <w:jc w:val="left"/>
        <w:rPr/>
      </w:pPr>
      <w:r>
        <w:rPr/>
        <w:t>- проверять соблюдение прав потребителей и правил торгового и иных видов обслуживания;</w:t>
      </w:r>
    </w:p>
    <w:p>
      <w:pPr>
        <w:pStyle w:val="BodyTextoutside-table"/>
        <w:bidi w:val="0"/>
        <w:spacing w:before="0" w:after="283"/>
        <w:jc w:val="left"/>
        <w:rPr/>
      </w:pPr>
      <w:r>
        <w:rPr/>
        <w:t>- вносить в органы государственного управления, на предприятия, в организации и учреждения предложения о мерах по повышению качества товаров (работ, услуг), опасных для жизни, здоровья, имущества потребителей и окружающей среды;</w:t>
      </w:r>
    </w:p>
    <w:p>
      <w:pPr>
        <w:pStyle w:val="BodyTextoutside-table"/>
        <w:bidi w:val="0"/>
        <w:spacing w:before="0" w:after="283"/>
        <w:jc w:val="left"/>
        <w:rPr/>
      </w:pPr>
      <w:r>
        <w:rPr/>
        <w:t>- участвовать совместно с соответствующими органами государственного управления в осуществлении контроля за применением регулируемых цен;</w:t>
      </w:r>
    </w:p>
    <w:p>
      <w:pPr>
        <w:pStyle w:val="BodyTextoutside-table"/>
        <w:bidi w:val="0"/>
        <w:spacing w:before="0" w:after="283"/>
        <w:jc w:val="left"/>
        <w:rPr/>
      </w:pPr>
      <w:r>
        <w:rPr/>
        <w:t>- вносить в прокуратуру и органы государственного управления материалы о привлечении к ответственности лиц, виновных в выпуске и реализации товаров (работ, услуг), не соответствующих установленным требованиям по безопасности и качеству;</w:t>
      </w:r>
    </w:p>
    <w:p>
      <w:pPr>
        <w:pStyle w:val="BodyTextoutside-table"/>
        <w:bidi w:val="0"/>
        <w:spacing w:before="0" w:after="283"/>
        <w:jc w:val="left"/>
        <w:rPr/>
      </w:pPr>
      <w:r>
        <w:rPr/>
        <w:t>- предъявлять иски в интересах потребителей, не являющихся членами общественных организаций потребителей, в случае нарушения их прав, предусмотренных законодательством о защите прав потребителей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42.</w:t>
      </w:r>
      <w:r>
        <w:rPr/>
        <w:t xml:space="preserve"> Защита прав потребителей общественными организациями потребителей</w:t>
      </w:r>
    </w:p>
    <w:p>
      <w:pPr>
        <w:pStyle w:val="BodyTextoutside-table"/>
        <w:bidi w:val="0"/>
        <w:spacing w:before="0" w:after="283"/>
        <w:jc w:val="left"/>
        <w:rPr/>
      </w:pPr>
      <w:r>
        <w:rPr/>
        <w:t> </w:t>
      </w:r>
    </w:p>
    <w:p>
      <w:pPr>
        <w:pStyle w:val="BodyTextoutside-table"/>
        <w:bidi w:val="0"/>
        <w:spacing w:before="0" w:after="283"/>
        <w:jc w:val="left"/>
        <w:rPr/>
      </w:pPr>
      <w:r>
        <w:rPr/>
        <w:t>Общественные организации потребителей вправе предъявить иск в суд о признании действий продавца, изготовителя (предприятия, выполняющего их функции), исполнителя противоправными в отношении неопределенного круга потребителей и прекращений этих действий.</w:t>
      </w:r>
    </w:p>
    <w:p>
      <w:pPr>
        <w:pStyle w:val="BodyTextoutside-table"/>
        <w:bidi w:val="0"/>
        <w:spacing w:before="0" w:after="283"/>
        <w:jc w:val="left"/>
        <w:rPr/>
      </w:pPr>
      <w:r>
        <w:rPr/>
        <w:t>При удовлетворении такого иска суд обязывает правонарушителя довести в указанный им срок через средства массовой информации или иным способом до сведения потребителей решение суда.</w:t>
      </w:r>
    </w:p>
    <w:p>
      <w:pPr>
        <w:pStyle w:val="BodyTextoutside-table"/>
        <w:bidi w:val="0"/>
        <w:spacing w:before="0" w:after="283"/>
        <w:jc w:val="left"/>
        <w:rPr/>
      </w:pPr>
      <w:r>
        <w:rPr/>
        <w:t>Вступившее в законную силу решение суда о признании действий продавца, изготовителя (предприятия, выполняющего их функции), исполнителя, противоправными в отношении неопределенного круга потребителей обязательно для суда, рассматривающего иск потребителя о гражданско-правовых последствиях их действий по вопросам, имели ли место эти действия и совершены ли они данными лицами.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VI.</w:t>
      </w:r>
      <w:r>
        <w:rPr/>
        <w:t xml:space="preserve"> Социальная защищенность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Приднестровской Молдавской Республики, осуществляющих контроль за безопасностью для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43.</w:t>
      </w:r>
      <w:r>
        <w:rPr/>
        <w:t xml:space="preserve"> Порядок осуществления социальной защищенности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осуществляющих контроль за безопасностью потребителей товаров (работ, услуг)</w:t>
      </w:r>
    </w:p>
    <w:p>
      <w:pPr>
        <w:pStyle w:val="BodyTextoutside-table"/>
        <w:bidi w:val="0"/>
        <w:spacing w:before="0" w:after="283"/>
        <w:jc w:val="left"/>
        <w:rPr/>
      </w:pPr>
      <w:r>
        <w:rPr/>
        <w:t> </w:t>
      </w:r>
    </w:p>
    <w:p>
      <w:pPr>
        <w:pStyle w:val="BodyTextoutside-table"/>
        <w:bidi w:val="0"/>
        <w:spacing w:before="0" w:after="283"/>
        <w:jc w:val="left"/>
        <w:rPr/>
      </w:pPr>
      <w:r>
        <w:rPr/>
        <w:t>Социальная защищенность сотрудников государственного комитета стандартизации, метрологии, сертификации и защиты прав потребителей, других органов государственного управления, осуществляющих контроль за безопасностью для потребителей товаров (работ, услуг), осуществляется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7 февраля 1995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07.02.95)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5">
        <w:r>
          <w:rPr>
            <w:rStyle w:val="Emphasis"/>
            <w:color w:val="0563C1"/>
            <w:u w:val="single"/>
          </w:rPr>
          <w:t xml:space="preserve">от 22.07.99 № 187-ЗИД (СЗМР 99-3)</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6">
        <w:r>
          <w:rPr>
            <w:rStyle w:val="Emphasis"/>
            <w:color w:val="0563C1"/>
            <w:u w:val="single"/>
          </w:rPr>
          <w:t xml:space="preserve">от 04.05.00 № 289-ЗД (СЗМР 00-2)</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11">
        <w:r>
          <w:rPr>
            <w:rStyle w:val="Emphasis"/>
            <w:color w:val="0563C1"/>
            <w:u w:val="single"/>
          </w:rPr>
          <w:t xml:space="preserve">от 10.07.02 № 154-ЗИД-III (САЗ 02-28)</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23.11.07 № 341-ЗИД-IV (САЗ 07-48)</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27.11.08 № 601-ЗД-IV (САЗ 08-47)</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0">
        <w:r>
          <w:rPr>
            <w:rStyle w:val="Emphasis"/>
            <w:color w:val="0563C1"/>
            <w:u w:val="single"/>
          </w:rPr>
          <w:t xml:space="preserve">от 08.04.13 № 87-ЗИ-V (САЗ 13-14)</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7">
        <w:r>
          <w:rPr>
            <w:rStyle w:val="Emphasis"/>
            <w:color w:val="0563C1"/>
            <w:u w:val="single"/>
          </w:rPr>
          <w:t xml:space="preserve">от 21.01.14 № 26-ЗИ-V (САЗ 14-4)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7.99%20%E2%84%96%20187-%D0%97%D0%98%D0%94%20%28%D0%A1%D0%97%D0%9C%D0%A0%2099-3%29" TargetMode="External"/><Relationship Id="rId6" Type="http://schemas.openxmlformats.org/officeDocument/2006/relationships/hyperlink" Target="documents/search/doc-link/?q=%D0%BE%D1%82%2004.05.00%20%E2%84%96%20289-%D0%97%D0%94%20%28%D0%A1%D0%97%D0%9C%D0%A0%2000-2%29" TargetMode="External"/><Relationship Id="rId7" Type="http://schemas.openxmlformats.org/officeDocument/2006/relationships/hyperlink" Target="documents/search/doc-link/?q=%D0%BE%D1%82%2021.01.14%20%E2%84%96%2026-%D0%97%D0%98-V%20%28%D0%A1%D0%90%D0%97%2014-4%29" TargetMode="External"/><Relationship Id="rId8" Type="http://schemas.openxmlformats.org/officeDocument/2006/relationships/hyperlink" Target="documents/search/doc-link/?q=%D0%BE%D1%82%2023.11.07%20%E2%84%96%20341-%D0%97%D0%98%D0%94-IV%20%28%D0%A1%D0%90%D0%97%2007-48%29" TargetMode="External"/><Relationship Id="rId9" Type="http://schemas.openxmlformats.org/officeDocument/2006/relationships/hyperlink" Target="documents/search/doc-link/?q=%D0%BE%D1%82%2027.11.08%20%E2%84%96%20601-%D0%97%D0%94-IV%20%28%D0%A1%D0%90%D0%97%2008-47%29" TargetMode="External"/><Relationship Id="rId10" Type="http://schemas.openxmlformats.org/officeDocument/2006/relationships/hyperlink" Target="documents/search/doc-link/?q=%D0%BE%D1%82%2008.04.13%20%E2%84%96%2087-%D0%97%D0%98-V%20%28%D0%A1%D0%90%D0%97%2013-14%29" TargetMode="External"/><Relationship Id="rId11" Type="http://schemas.openxmlformats.org/officeDocument/2006/relationships/hyperlink" Target="documents/search/doc-link/?q=%D0%BE%D1%82%2010.07.02%20%E2%84%96%20154-%D0%97%D0%98%D0%94-III%2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8512</Words>
  <Characters>62845</Characters>
  <CharactersWithSpaces>71126</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