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ПРЕЗИДИУМЕ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основании  Указа 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21.07.93 N 120</w:t>
        </w:r>
      </w:hyperlink>
      <w:r>
        <w:rPr/>
        <w:t xml:space="preserve"> и N 119 вывести из состава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КОРОТЕНКО  Виктора  Герасимовича  и  ГРУЦЕНКО Виктора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Федоровича.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 в состав Президиума Правительства ЗЕНИНА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Михайловича, Министра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1.07.93%20N%201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627</Characters>
  <CharactersWithSpaces>1019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