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 июня 2018 года № 127-П «О порядке проведения аттестации лиц, желающих получить квалификационный аттестат страхового актуария, выдачи и аннулирования квалификационных аттестатов страховых актуариев»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8301 от 22 июня 2018 года) (САЗ 18-25)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 43 от 12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12750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 года № 392-З-IV «Об организации страхового дела» (САЗ 08-3)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 года № 127-П «О порядке проведения аттестации лиц, желающих получить квалификационный аттестат страхового актуария, выдачи и аннулирования квалификационных аттестатов страховых актуариев»</w:t>
        </w:r>
      </w:hyperlink>
      <w:r>
        <w:rPr>
          <w:rFonts w:ascii="times new roman;times" w:hAnsi="times new roman;times"/>
          <w:sz w:val="24"/>
        </w:rPr>
        <w:t xml:space="preserve"> (Регистрационный № 8301 от 22 июня 2018 года) (САЗ 18-25) (далее – Положение)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41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«41. Сведения об аттестованных страховых актуариях, получивших квалификационный аттестат, публикуются на сайте Приднестровского республиканского банка.»;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57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«57. Сведения об аннулированных квалификационных аттестатах страховых актуариев публикуются на сайте Приднестровского республиканского банка.».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1567-У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C2%A0%D0%B8%D1%8E%D0%BD%D1%8F%C2%A02018%C2%A0%D0%B3%D0%BE%D0%B4%D0%B0%20%E2%84%96%C2%A0127-%D0%9F%20%C2%AB%D0%9E%20%D0%BF%D0%BE%D1%80%D1%8F%D0%B4%D0%BA%D0%B5%20%D0%BF%D1%80%D0%BE%D0%B2%D0%B5%D0%B4%D0%B5%D0%BD%D0%B8%D1%8F%20%D0%B0%D1%82%D1%82%D0%B5%D1%81%D1%82%D0%B0%D1%86%D0%B8%D0%B8%20%D0%BB%D0%B8%D1%86%2C%20%D0%B6%D0%B5%D0%BB%D0%B0%D1%8E%D1%89%D0%B8%D1%85%20%D0%BF%D0%BE%D0%BB%D1%83%D1%87%D0%B8%D1%82%D1%8C%20%D0%BA%D0%B2%D0%B0%D0%BB%D0%B8%D1%84%D0%B8%D0%BA%D0%B0%D1%86%D0%B8%D0%BE%D0%BD%D0%BD%D1%8B%D0%B9%20%D0%B0%D1%82%D1%82%D0%B5%D1%81%D1%82%D0%B0%D1%82%20%D1%81%D1%82%D1%80%D0%B0%D1%85%D0%BE%D0%B2%D0%BE%D0%B3%D0%BE%20%D0%B0%D0%BA%D1%82%D1%83%D0%B0%D1%80%D0%B8%D1%8F%2C%20%D0%B2%D1%8B%D0%B4%D0%B0%D1%87%D0%B8%20%D0%B8%20%D0%B0%D0%BD%D0%BD%D1%83%D0%BB%D0%B8%D1%80%D0%BE%D0%B2%D0%B0%D0%BD%D0%B8%D1%8F%20%D0%BA%D0%B2%D0%B0%D0%BB%D0%B8%D1%84%D0%B8%D0%BA%D0%B0%D1%86%D0%B8%D0%BE%D0%BD%D0%BD%D1%8B%D1%85%20%D0%B0%D1%82%D1%82%D0%B5%D1%81%D1%82%D0%B0%D1%82%D0%BE%D0%B2%20%D1%81%D1%82%D1%80%D0%B0%D1%85%D0%BE%D0%B2%D1%8B%D1%85%20%D0%B0%D0%BA%D1%82%D1%83%D0%B0%D1%80%D0%B8%D0%B5%D0%B2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21%20%D1%8F%D0%BD%D0%B2%D0%B0%D1%80%D1%8F%202008%C2%A0%D0%B3%D0%BE%D0%B4%D0%B0%20%E2%84%96%C2%A0392-%D0%97-IV%20%C2%AB%D0%9E%D0%B1%20%D0%BE%D1%80%D0%B3%D0%B0%D0%BD%D0%B8%D0%B7%D0%B0%D1%86%D0%B8%D0%B8%20%D1%81%D1%82%D1%80%D0%B0%D1%85%D0%BE%D0%B2%D0%BE%D0%B3%D0%BE%20%D0%B4%D0%B5%D0%BB%D0%B0%C2%BB%20%28%D0%A1%D0%90%D0%97%2008-3%29" TargetMode="External"/><Relationship Id="rId8" Type="http://schemas.openxmlformats.org/officeDocument/2006/relationships/hyperlink" Target="documents/search/doc-link/?q=%D0%BE%D1%82%2011%20%D0%B8%D1%8E%D0%BD%D1%8F%202018%C2%A0%D0%B3%D0%BE%D0%B4%D0%B0%20%E2%84%96%C2%A0127-%D0%9F%20%C2%AB%D0%9E%20%D0%BF%D0%BE%D1%80%D1%8F%D0%B4%D0%BA%D0%B5%20%D0%BF%D1%80%D0%BE%D0%B2%D0%B5%D0%B4%D0%B5%D0%BD%D0%B8%D1%8F%20%D0%B0%D1%82%D1%82%D0%B5%D1%81%D1%82%D0%B0%D1%86%D0%B8%D0%B8%20%D0%BB%D0%B8%D1%86%2C%20%D0%B6%D0%B5%D0%BB%D0%B0%D1%8E%D1%89%D0%B8%D1%85%20%D0%BF%D0%BE%D0%BB%D1%83%D1%87%D0%B8%D1%82%D1%8C%20%D0%BA%D0%B2%D0%B0%D0%BB%D0%B8%D1%84%D0%B8%D0%BA%D0%B0%D1%86%D0%B8%D0%BE%D0%BD%D0%BD%D1%8B%D0%B9%20%D0%B0%D1%82%D1%82%D0%B5%D1%81%D1%82%D0%B0%D1%82%20%D1%81%D1%82%D1%80%D0%B0%D1%85%D0%BE%D0%B2%D0%BE%D0%B3%D0%BE%20%D0%B0%D0%BA%D1%82%D1%83%D0%B0%D1%80%D0%B8%D1%8F%2C%20%D0%B2%D1%8B%D0%B4%D0%B0%D1%87%D0%B8%20%D0%B8%20%D0%B0%D0%BD%D0%BD%D1%83%D0%BB%D0%B8%D1%80%D0%BE%D0%B2%D0%B0%D0%BD%D0%B8%D1%8F%20%D0%BA%D0%B2%D0%B0%D0%BB%D0%B8%D1%84%D0%B8%D0%BA%D0%B0%D1%86%D0%B8%D0%BE%D0%BD%D0%BD%D1%8B%D1%85%20%D0%B0%D1%82%D1%82%D0%B5%D1%81%D1%82%D0%B0%D1%82%D0%BE%D0%B2%20%D1%81%D1%82%D1%80%D0%B0%D1%85%D0%BE%D0%B2%D1%8B%D1%85%20%D0%B0%D0%BA%D1%82%D1%83%D0%B0%D1%80%D0%B8%D0%B5%D0%B2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234</Words>
  <Characters>1640</Characters>
  <CharactersWithSpaces>1934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