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31 января 2020 года № 16</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Программы государственных гарантий</w:t>
      </w:r>
    </w:p>
    <w:p>
      <w:pPr>
        <w:pStyle w:val="BodyTextoutside-table"/>
        <w:bidi w:val="0"/>
        <w:spacing w:before="0" w:after="283"/>
        <w:ind w:firstLine="709" w:left="0" w:right="0"/>
        <w:jc w:val="center"/>
        <w:rPr/>
      </w:pPr>
      <w:r>
        <w:rPr>
          <w:rStyle w:val="Strong"/>
          <w:rFonts w:ascii="times new roman;times" w:hAnsi="times new roman;times"/>
          <w:sz w:val="24"/>
        </w:rPr>
        <w:t>оказания гражданам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бесплатной медицинской помощи»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16 января 1997 года № 29-З 
«Об основах охраны здоровья граждан» (СЗМР 97-1)</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законодательным актом в сфере охраны здоровья граждан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31 января 2020 года № 16 «Об утверждении Программы государственных гарантий оказания гражданам Приднестровской Молдавской Республики бесплатной медицинской помощи» (САЗ 20-6)</w:t>
        </w:r>
      </w:hyperlink>
      <w:r>
        <w:rPr>
          <w:rFonts w:ascii="times new roman;times" w:hAnsi="times new roman;times"/>
          <w:sz w:val="24"/>
        </w:rPr>
        <w:t xml:space="preserve"> с изменениями</w:t>
      </w:r>
    </w:p>
    <w:p>
      <w:pPr>
        <w:pStyle w:val="BodyTextoutside-table"/>
        <w:bidi w:val="0"/>
        <w:spacing w:before="0" w:after="283"/>
        <w:ind w:firstLine="709" w:left="0" w:right="0"/>
        <w:jc w:val="left"/>
        <w:rPr/>
      </w:pP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17 декабря 2020 года № 452 
(САЗ 20-51)</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4 марта 2022 года № 74 (САЗ 22-8)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 июля 2022 года № 253 (САЗ 22-25)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23 декабря 2022 года № 484 (САЗ 23-1)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4 июля 2023 года 
№ 222 (САЗ 23-27)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 августа 2023 года № 255 (САЗ 23-31)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26 октября 2023 года № 351 (САЗ 23-43)</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18 декабря 2023 года № 424 (САЗ 23-51)</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r>
        <w:rPr>
          <w:rFonts w:ascii="times new roman;times" w:hAnsi="times new roman;times"/>
          <w:sz w:val="24"/>
        </w:rPr>
        <w:t>а) пункты 3, 4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Иностранным гражданам и лицам без гражданства, временно пребывающим либо временно или постоянно проживающим на территории Приднестровской Молдавской Республики, гарантируется право на бесплатную неотложную (экстренную) медицинскую помощь до устранения угрозы жизни или здоровью, за исключением бесплатного лечения, консультации или обследования граждан в лечебно-профилактических учреждениях за пределами республики в случаях невозможности их осуществления в медицинских организациях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Лицам, задержанным, заключенным под стражу, отбывающим наказание в местах лишения свободы либо административный арест, независимо от их принадлежности к гражданству Приднестровской Молдавской Республики, медицинская помощь, в том числе в необходимых случаях в учреждениях государственной или местной системы здравоохранения, предоставляется бесплатно»;</w:t>
      </w:r>
    </w:p>
    <w:p>
      <w:pPr>
        <w:pStyle w:val="BodyTextoutside-table"/>
        <w:bidi w:val="0"/>
        <w:spacing w:before="0" w:after="283"/>
        <w:ind w:firstLine="709" w:left="0" w:right="0"/>
        <w:jc w:val="left"/>
        <w:rPr/>
      </w:pPr>
      <w:r>
        <w:rPr/>
        <w:t> </w:t>
      </w:r>
      <w:r>
        <w:rPr>
          <w:rFonts w:ascii="times new roman;times" w:hAnsi="times new roman;times"/>
          <w:sz w:val="24"/>
        </w:rPr>
        <w:t>б) пункт 6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Медицинская помощь оказывается в следующих формах: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неотложная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или здоровью пациента;</w:t>
      </w:r>
    </w:p>
    <w:p>
      <w:pPr>
        <w:pStyle w:val="BodyTextoutside-table"/>
        <w:bidi w:val="0"/>
        <w:spacing w:before="0" w:after="283"/>
        <w:ind w:firstLine="709" w:left="0" w:right="0"/>
        <w:jc w:val="left"/>
        <w:rPr/>
      </w:pPr>
      <w:r>
        <w:rPr>
          <w:rFonts w:ascii="times new roman;times" w:hAnsi="times new roman;times"/>
          <w:sz w:val="24"/>
        </w:rPr>
        <w:t xml:space="preserve">б) плановая – медицинская помощь, оказываемая при проведении профилактических мероприятий, при заболеваниях и состояниях, </w:t>
      </w:r>
      <w:r>
        <w:rPr/>
        <w:br/>
      </w:r>
      <w:r>
        <w:rPr>
          <w:rFonts w:ascii="times new roman;times" w:hAnsi="times new roman;times"/>
          <w:sz w:val="24"/>
        </w:rPr>
        <w:t xml:space="preserve">не сопровождающихся угрозой жизни или здоровью пациента, не требующих неотложной (экстренной) медицинской помощи, отсрочка оказания которой </w:t>
      </w:r>
      <w:r>
        <w:rPr/>
        <w:br/>
      </w:r>
      <w:r>
        <w:rPr>
          <w:rFonts w:ascii="times new roman;times" w:hAnsi="times new roman;times"/>
          <w:sz w:val="24"/>
        </w:rPr>
        <w:t>на определенное время не повлечет за собой ухудшение состояния пациента, угрозу его жизни или здоровью».</w:t>
      </w:r>
    </w:p>
    <w:p>
      <w:pPr>
        <w:pStyle w:val="BodyTextoutside-table"/>
        <w:bidi w:val="0"/>
        <w:spacing w:before="0" w:after="283"/>
        <w:ind w:firstLine="709" w:left="0" w:right="0"/>
        <w:jc w:val="left"/>
        <w:outlineLvl w:val="1"/>
        <w:rPr/>
      </w:pPr>
      <w:r>
        <w:rPr/>
        <w:t> </w:t>
      </w: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ИСПОЛНЯЮЩИЙ  ОБЯЗАННОСТИ</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С.ОБОЛОНИК</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1%20%D1%8F%D0%BD%D0%B2%D0%B0%D1%80%D1%8F%202020%20%D0%B3%D0%BE%D0%B4%D0%B0%20%E2%84%96%2016"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6%20%D1%8F%D0%BD%D0%B2%D0%B0%D1%80%D1%8F%201997%20%D0%B3%D0%BE%D0%B4%D0%B0%20%E2%84%96%2029-%D0%97%20%0A%C2%AB%D0%9E%D0%B1%20%D0%BE%D1%81%D0%BD%D0%BE%D0%B2%D0%B0%D1%85%20%D0%BE%D1%85%D1%80%D0%B0%D0%BD%D1%8B%20%D0%B7%D0%B4%D0%BE%D1%80%D0%BE%D0%B2%D1%8C%D1%8F%20%D0%B3%D1%80%D0%B0%D0%B6%D0%B4%D0%B0%D0%BD%C2%BB%20%28%D0%A1%D0%97%D0%9C%D0%A0%2097-1%29" TargetMode="External"/><Relationship Id="rId8" Type="http://schemas.openxmlformats.org/officeDocument/2006/relationships/hyperlink" Target="documents/search/doc-link/?q=%D0%BE%D1%82%2031%20%D1%8F%D0%BD%D0%B2%D0%B0%D1%80%D1%8F%202020%20%D0%B3%D0%BE%D0%B4%D0%B0%20%E2%84%96%2016%20%C2%AB%D0%9E%D0%B1%20%D1%83%D1%82%D0%B2%D0%B5%D1%80%D0%B6%D0%B4%D0%B5%D0%BD%D0%B8%D0%B8%20%D0%9F%D1%80%D0%BE%D0%B3%D1%80%D0%B0%D0%BC%D0%BC%D1%8B%20%D0%B3%D0%BE%D1%81%D1%83%D0%B4%D0%B0%D1%80%D1%81%D1%82%D0%B2%D0%B5%D0%BD%D0%BD%D1%8B%D1%85%20%D0%B3%D0%B0%D1%80%D0%B0%D0%BD%D1%82%D0%B8%D0%B9%20%D0%BE%D0%BA%D0%B0%D0%B7%D0%B0%D0%BD%D0%B8%D1%8F%20%D0%B3%D1%80%D0%B0%D0%B6%D0%B4%D0%B0%D0%BD%D0%B0%D0%BC%20%D0%9F%D1%80%D0%B8%D0%B4%D0%BD%D0%B5%D1%81%D1%82%D1%80%D0%BE%D0%B2%D1%81%D0%BA%D0%BE%D0%B9%20%D0%9C%D0%BE%D0%BB%D0%B4%D0%B0%D0%B2%D1%81%D0%BA%D0%BE%D0%B9%20%D0%A0%D0%B5%D1%81%D0%BF%D1%83%D0%B1%D0%BB%D0%B8%D0%BA%D0%B8%20%D0%B1%D0%B5%D1%81%D0%BF%D0%BB%D0%B0%D1%82%D0%BD%D0%BE%D0%B9%20%D0%BC%D0%B5%D0%B4%D0%B8%D1%86%D0%B8%D0%BD%D1%81%D0%BA%D0%BE%D0%B9%20%D0%BF%D0%BE%D0%BC%D0%BE%D1%89%D0%B8%C2%BB%20%28%D0%A1%D0%90%D0%97%2020-6%29" TargetMode="External"/><Relationship Id="rId9" Type="http://schemas.openxmlformats.org/officeDocument/2006/relationships/hyperlink" Target="documents/search/doc-link/?q=%D0%BE%D1%82%2017%20%D0%B4%D0%B5%D0%BA%D0%B0%D0%B1%D1%80%D1%8F%202020%20%D0%B3%D0%BE%D0%B4%D0%B0%20%E2%84%96%20452%20%0A%28%D0%A1%D0%90%D0%97%2020-51%29" TargetMode="External"/><Relationship Id="rId10" Type="http://schemas.openxmlformats.org/officeDocument/2006/relationships/hyperlink" Target="documents/search/doc-link/?q=%D0%BE%D1%82%204%20%D0%BC%D0%B0%D1%80%D1%82%D0%B0%202022%20%D0%B3%D0%BE%D0%B4%D0%B0%20%E2%84%96%2074%20%28%D0%A1%D0%90%D0%97%2022-8%29" TargetMode="External"/><Relationship Id="rId11" Type="http://schemas.openxmlformats.org/officeDocument/2006/relationships/hyperlink" Target="documents/search/doc-link/?q=%D0%BE%D1%82%201%20%D0%B8%D1%8E%D0%BB%D1%8F%202022%20%D0%B3%D0%BE%D0%B4%D0%B0%20%E2%84%96%20253%20%28%D0%A1%D0%90%D0%97%2022-25%29" TargetMode="External"/><Relationship Id="rId12" Type="http://schemas.openxmlformats.org/officeDocument/2006/relationships/hyperlink" Target="documents/search/doc-link/?q=%D0%BE%D1%82%2023%20%D0%B4%D0%B5%D0%BA%D0%B0%D0%B1%D1%80%D1%8F%202022%20%D0%B3%D0%BE%D0%B4%D0%B0%20%E2%84%96%20484%20%28%D0%A1%D0%90%D0%97%2023-1%29" TargetMode="External"/><Relationship Id="rId13" Type="http://schemas.openxmlformats.org/officeDocument/2006/relationships/hyperlink" Target="documents/search/doc-link/?q=%D0%BE%D1%82%204%20%D0%B8%D1%8E%D0%BB%D1%8F%202023%20%D0%B3%D0%BE%D0%B4%D0%B0%20%0A%E2%84%96%20222%20%28%D0%A1%D0%90%D0%97%2023-27%29" TargetMode="External"/><Relationship Id="rId14" Type="http://schemas.openxmlformats.org/officeDocument/2006/relationships/hyperlink" Target="documents/search/doc-link/?q=%D0%BE%D1%82%203%20%D0%B0%D0%B2%D0%B3%D1%83%D1%81%D1%82%D0%B0%202023%20%D0%B3%D0%BE%D0%B4%D0%B0%20%E2%84%96%20255%20%28%D0%A1%D0%90%D0%97%2023-31%29" TargetMode="External"/><Relationship Id="rId15" Type="http://schemas.openxmlformats.org/officeDocument/2006/relationships/hyperlink" Target="documents/search/doc-link/?q=%D0%BE%D1%82%2026%20%D0%BE%D0%BA%D1%82%D1%8F%D0%B1%D1%80%D1%8F%202023%20%D0%B3%D0%BE%D0%B4%D0%B0%20%E2%84%96%20351%20%28%D0%A1%D0%90%D0%97%2023-43%29" TargetMode="External"/><Relationship Id="rId16" Type="http://schemas.openxmlformats.org/officeDocument/2006/relationships/hyperlink" Target="documents/search/doc-link/?q=%D0%BE%D1%82%2018%20%D0%B4%D0%B5%D0%BA%D0%B0%D0%B1%D1%80%D1%8F%202023%20%D0%B3%D0%BE%D0%B4%D0%B0%20%E2%84%96%20424%20%28%D0%A1%D0%90%D0%97%2023-5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435</Words>
  <Characters>2966</Characters>
  <CharactersWithSpaces>3440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