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ноября 2002 года № 463 «О введении в действие межгосударственных стандартов на территории Приднестровской Молдавской Республики (с ГОСТ 24596.3-81 по ГОСТ 25747-83)»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1881 от 29 ноября 2002 года) (САЗ 02-48)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12836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2002 года № 463 «О введении в действие межгосударственных стандартов на территории Приднестровской Молдавской Республики (с ГОСТ 24596.3-81 по ГОСТ 25747-83)»</w:t>
        </w:r>
      </w:hyperlink>
      <w:r>
        <w:rPr>
          <w:rFonts w:ascii="times new roman;times" w:hAnsi="times new roman;times"/>
          <w:sz w:val="24"/>
        </w:rPr>
        <w:t xml:space="preserve"> (регистрационный № 1881 от 29 ноября 2002 года) (САЗ 02-48)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2003 года № 241</w:t>
        </w:r>
      </w:hyperlink>
      <w:r>
        <w:rPr>
          <w:rFonts w:ascii="times new roman;times" w:hAnsi="times new roman;times"/>
          <w:sz w:val="24"/>
        </w:rPr>
        <w:t xml:space="preserve"> (регистрационный № 2228 от 16 июня 2003 года) (САЗ 03-25),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2003 года № 248</w:t>
        </w:r>
      </w:hyperlink>
      <w:r>
        <w:rPr>
          <w:rFonts w:ascii="times new roman;times" w:hAnsi="times new roman;times"/>
          <w:sz w:val="24"/>
        </w:rPr>
        <w:t xml:space="preserve"> (регистрационный № 2231 от 16 июня 2003 года) (САЗ 03-25),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приказами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375</w:t>
        </w:r>
      </w:hyperlink>
      <w:r>
        <w:rPr>
          <w:rFonts w:ascii="times new roman;times" w:hAnsi="times new roman;times"/>
          <w:sz w:val="24"/>
        </w:rPr>
        <w:t xml:space="preserve"> (регистрационный № 2880 от 3 августа 2004 года) (САЗ 04-32),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2005 года № 105</w:t>
        </w:r>
      </w:hyperlink>
      <w:r>
        <w:rPr>
          <w:rFonts w:ascii="times new roman;times" w:hAnsi="times new roman;times"/>
          <w:sz w:val="24"/>
        </w:rPr>
        <w:t xml:space="preserve"> (регистрационный № 3130 от 4 марта 2005 года) (САЗ 05-10),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2006 года № 166</w:t>
        </w:r>
      </w:hyperlink>
      <w:r>
        <w:rPr>
          <w:rFonts w:ascii="times new roman;times" w:hAnsi="times new roman;times"/>
          <w:sz w:val="24"/>
        </w:rPr>
        <w:t xml:space="preserve"> (регистрационный № 3635 от 20 июля 2006 года) (САЗ 06-30),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Приказом Государственной службы энергетики и жилищно-коммунального хозяйства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 2016 года) (САЗ 16-41), приказами Министерства промышленности и регионального развития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 года № 625</w:t>
        </w:r>
      </w:hyperlink>
      <w:r>
        <w:rPr>
          <w:rFonts w:ascii="times new roman;times" w:hAnsi="times new roman;times"/>
          <w:sz w:val="24"/>
        </w:rPr>
        <w:t xml:space="preserve"> (регистрационный № 10392 от 16 июля 2021 года) (САЗ 21-28),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746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 14 сентября 2023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D%D0%BE%D1%8F%D0%B1%D1%80%D1%8F%202002%C2%A0%D0%B3%D0%BE%D0%B4%D0%B0%20%E2%84%96%C2%A0463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24596.3-81%20%D0%BF%D0%BE%20%D0%93%D0%9E%D0%A1%D0%A2%2025747-83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0%20%D0%B8%D1%8E%D0%BD%D1%8F%202003%C2%A0%D0%B3%D0%BE%D0%B4%D0%B0%20%E2%84%96%C2%A0241" TargetMode="External"/><Relationship Id="rId34" Type="http://schemas.openxmlformats.org/officeDocument/2006/relationships/hyperlink" Target="documents/search/doc-link/?q=%D0%BE%D1%82%2011%20%D0%B8%D1%8E%D0%BD%D1%8F%202003%C2%A0%D0%B3%D0%BE%D0%B4%D0%B0%20%E2%84%96%C2%A0248" TargetMode="External"/><Relationship Id="rId35" Type="http://schemas.openxmlformats.org/officeDocument/2006/relationships/hyperlink" Target="documents/search/doc-link/?q=%D0%BE%D1%82%2020%20%D0%B8%D1%8E%D0%BD%D1%8F%202003%C2%A0%D0%B3%D0%BE%D0%B4%D0%B0%20%E2%84%96%C2%A0257" TargetMode="External"/><Relationship Id="rId36" Type="http://schemas.openxmlformats.org/officeDocument/2006/relationships/hyperlink" Target="documents/search/doc-link/?q=%D0%BE%D1%82%2027%20%D0%B8%D1%8E%D0%BB%D1%8F%202004%C2%A0%D0%B3%D0%BE%D0%B4%D0%B0%20%E2%84%96%C2%A0375" TargetMode="External"/><Relationship Id="rId37" Type="http://schemas.openxmlformats.org/officeDocument/2006/relationships/hyperlink" Target="documents/search/doc-link/?q=%D0%BE%D1%82%2021%20%D1%84%D0%B5%D0%B2%D1%80%D0%B0%D0%BB%D1%8F%202005%C2%A0%D0%B3%D0%BE%D0%B4%D0%B0%20%E2%84%96%C2%A0105" TargetMode="External"/><Relationship Id="rId38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39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40" Type="http://schemas.openxmlformats.org/officeDocument/2006/relationships/hyperlink" Target="documents/search/doc-link/?q=%D0%BE%D1%82%2017%20%D0%B8%D1%8E%D0%BB%D1%8F%202006%C2%A0%D0%B3%D0%BE%D0%B4%D0%B0%20%E2%84%96%C2%A0166" TargetMode="External"/><Relationship Id="rId41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42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4" Type="http://schemas.openxmlformats.org/officeDocument/2006/relationships/hyperlink" Target="documents/search/doc-link/?q=%D0%BE%D1%82%2014%20%D0%BC%D0%B0%D1%8F%202009%C2%A0%D0%B3%D0%BE%D0%B4%D0%B0%20%E2%84%96%C2%A0281" TargetMode="External"/><Relationship Id="rId45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46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47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48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49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50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1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2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53" Type="http://schemas.openxmlformats.org/officeDocument/2006/relationships/hyperlink" Target="documents/search/doc-link/?q=%D0%BE%D1%82%2030%20%D0%BC%D0%B0%D1%80%D1%82%D0%B0%202018%C2%A0%D0%B3%D0%BE%D0%B4%D0%B0%20%E2%84%96%C2%A0257" TargetMode="External"/><Relationship Id="rId54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5" Type="http://schemas.openxmlformats.org/officeDocument/2006/relationships/hyperlink" Target="documents/search/doc-link/?q=%D0%BE%D1%82%2012%20%D0%B0%D0%BF%D1%80%D0%B5%D0%BB%D1%8F%202019%20%D0%B3%D0%BE%D0%B4%D0%B0%20%E2%84%96%C2%A0348" TargetMode="External"/><Relationship Id="rId56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57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58" Type="http://schemas.openxmlformats.org/officeDocument/2006/relationships/hyperlink" Target="documents/search/doc-link/?q=%D0%BE%D1%82%2024%20%D0%B8%D1%8E%D0%BD%D1%8F%202021%C2%A0%D0%B3%D0%BE%D0%B4%D0%B0%20%E2%84%96%C2%A0625" TargetMode="External"/><Relationship Id="rId59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1022</Words>
  <Characters>5396</Characters>
  <CharactersWithSpaces>6509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