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Об утверждении Порядка оказания акушерско-гинекологической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неонатальной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повышения качества оказания акушерско-гинекологической помощи населению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оказания акушерско-гинекологической помощи и неонатальной помощи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Признать утратившим силу Приказ Министерства здравоохранения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404 «Об утверждении порядка оказания акушерско-гинекологической помощи и неонатальной помощи»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11153 от 19 июля 2022 года) (САЗ 22-28) с изменениями и дополнениями, внесенными приказами Министерства здравоохранения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2023 года № 651</w:t>
        </w:r>
      </w:hyperlink>
      <w:r>
        <w:rPr>
          <w:rFonts w:ascii="times new roman;times" w:hAnsi="times new roman;times"/>
          <w:sz w:val="24"/>
        </w:rPr>
        <w:t xml:space="preserve"> (регистрационный № 11981 от 15 сентября 2023 года) (САЗ 23-37),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294</w:t>
        </w:r>
      </w:hyperlink>
      <w:r>
        <w:rPr>
          <w:rFonts w:ascii="times new roman;times" w:hAnsi="times new roman;times"/>
          <w:sz w:val="24"/>
        </w:rPr>
        <w:t xml:space="preserve"> (регистрационный № 12403 от 18 апреля 2024 года) (САЗ 24-17),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371</w:t>
        </w:r>
      </w:hyperlink>
      <w:r>
        <w:rPr>
          <w:rFonts w:ascii="times new roman;times" w:hAnsi="times new roman;times"/>
          <w:sz w:val="24"/>
        </w:rPr>
        <w:t xml:space="preserve"> (регистрационный № 12456 от 23 мая 2024 года) (САЗ 24-22),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2024 года № 441</w:t>
        </w:r>
      </w:hyperlink>
      <w:r>
        <w:rPr>
          <w:rFonts w:ascii="times new roman;times" w:hAnsi="times new roman;times"/>
          <w:sz w:val="24"/>
        </w:rPr>
        <w:t xml:space="preserve"> (регистрационный № 12527 от 18 июня 2024 года) (САЗ 24-26).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696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r>
        <w:rPr>
          <w:rFonts w:ascii="times new roman;times" w:hAnsi="times new roman;times"/>
          <w:sz w:val="1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14"/>
        </w:rPr>
      </w:pPr>
      <w:hyperlink r:id="rId12">
        <w:r>
          <w:rPr>
            <w:rFonts w:ascii="times new roman;times" w:hAnsi="times new roman;times"/>
            <w:sz w:val="14"/>
            <w:color w:val="0563C1"/>
            <w:u w:val="single"/>
          </w:rPr>
          <w:t xml:space="preserve">от 3 октября 2024 года № 696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оказания акушерско-гинекологической помощи и неонатальной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Действие Порядка оказания акушерско-гинекологической помощи и неонатальной помощи – (далее – Порядок) распространяется на организации, оказывающие акушерско- гинекологическую помощь и неонатальную помощь (далее – медицинская организация).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настоящем Порядке используются следующие термины и сокращения: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RW – серологический анализ на выявление антител к бледной трепонеме;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ВИЧ – вирус иммунодефицита человека;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HBsAg – антиген вируса гепатита 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ВГС – вирус гепатита 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АФП – определение альфа-фетопротеина;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ХГЧ – хорионический гонадотропин;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Rh – резус принадлежность;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АВО изосенсибилизация – система, отражающая наличие или отсутствие антигенов на поверхности эритроцитов и антител в плазме крови;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ЭКО – экстракорпоральное оплодотворение;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SpO2 – показатель кислорода в крови;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УЗИ – ультразвуковое исследование;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HELLP-синдром – гемолиз, увеличение активности ферментов печени и тромбоцитопения. Представляет собой тяжелую разновидность преэклампсии;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ДВС-синдром – диссеминированного внутрисосудистого свертывания крови.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Медицинская помощь женщинам в период беременности, родов и послеродовом периоде, а также медицинская помощь новорожденным детям оказываются в рамках первичной медико-санитарной и специализированной медицинской помощи в государственных медицинских организациях в соответствии с Постановлением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2020 года № 16 «Об утверждении Программы государственных гарантий оказания гражданам Приднестровской Молдавской Республики бесплатной медицинской помощи» (САЗ 20-6)</w:t>
        </w:r>
      </w:hyperlink>
      <w:r>
        <w:rPr>
          <w:rFonts w:ascii="times new roman;times" w:hAnsi="times new roman;times"/>
          <w:sz w:val="24"/>
        </w:rPr>
        <w:t xml:space="preserve">, а также при предоставлении платных медицинских услуг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Оказание акушерско-гинекологической помощи и неонатальной помощи государственными медицинскими организациями осуществляется в рамках трехуровневой системы оказания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оказания медицинской помощи женщинам в период беременности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оказания медицинской помощи женщинам в период беременности включает в себя 2 (два) основных этапа: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первый – амбулаторный, осуществляемый врачами-акушерами-гинекологами или медицинскими работниками фельдшерско-акушерских пунктов.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наблюдении беременной женщины медицинским работником фельдшерско- акушерского пункта обеспечивается консультативный осмотр женщины врачом-акушером-гинекологом не менее 8 (восьми) раз за время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возникновения осложнений течения беременности или соматической патологии, женщина в течение рабочего дня должна быть консультирована врачом-акушером-гинекологом и, при необходимости, врачом-специалистом по профилю заболевания;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второй – стационарный, осуществляемый в отделениях патологии беременности (при акушерской патологии) или специализированных отделениях (при соматической патологии)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Основной задачей диспансерного наблюдения женщин в период беременности является предупреждение и ранняя диагностика возможных осложнений беременности, родов, послеродового периода и патологии новорожденных.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При физиологическом течении беременности осмотры беременных женщин проводятся за весь период беременности: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врачом-акушером-гинекологом, или медицинским работником фельдшерско- акушерского пункта – не менее 8 (восьми) раз;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врачом-терапевтом не позднее 7-10 дней после первичного обращения, необходимость повторного визита определяет врач-терапевт;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врачом-оториноларингологом, врачом-офтальмологом, врачом-стоматологом – согласно рекомендациям врача-терапевта;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другими специалистами –  согласно рекомендациям врача-терапевта.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Скрининговое УЗИ плода проводится 2 (два) раза: при сроках беременности 11-13 недель и 6 (шесть) дней, 20-22 недели.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Во время беременности в обязательном порядке врачом-акушером-гинекологом назначаются лабораторные обследования: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анализ крови (при первой явке и в 30 (тридцать) недель), в том числе содержание гемоглобина;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анализ мочи, посев средней порции мочи;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резус положительной крови отца ребенка титр антител в 8, 18, 28 и 36 недель беременности;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анализ крови на RW (при первой явке, в 30 (тридцать) недель);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анализ крови на ВИЧ (при первой явке, в 30 (тридцать) недель);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анализ крови на сахар;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глюкоза толерантный тест;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влагалищный мазок – при клинических симптомах воспалительного процесса;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бактериология влагалищного содержимого в 36 (тридцать шесть) недель – по показаниям;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обследование HBsAg (при первой явке в крови у не вакцинированных).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показаниям при наличии в медицинской организации и консультировании проводится забор крови для биохимического скрининга рекомендуемых лабораторных обследований: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хорионический гонадотропин человеческий (ХГЧ) в динамике до 12 (двенадцати) недель;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мазок на онкоцитологию.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При постановке беременной женщины на учет, в соответствии с заключениями профильных специалистов, врачом-акушером-гинекологом до 11-12 недель беременности решается вопрос о возможности вынашивания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Окончательное заключение о возможности вынашивания беременности, с учетом состояния беременной женщины и плода, делается врачом-акушером-гинекологом до 22 (двадцати двух) недель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показаний для искусственного прерывания беременности с согласия женщины осуществляется направление беременной в гинекологическое отделение медицинской организации, имеющей возможность оказания специализированной (в том числе и реанимационной) помощи женщине, (при наличии специалистов соответствующего профиля, по которому определены показания для искусственного прерывания беременности),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Оказание медицинской помощи женщинам в период беременности осуществляется в соответствии с клиническими рекомендациями, а в их отсутствие – в соответствии со сложившейся медицинской практикой и на основе современных представлений медицинской науки.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Плановую госпитализацию беременных женщин на родоразрешение осуществляют врачи-акушеры-гинекологи амбулаторно-поликлинических медицинских организаций (подразделений больниц) с учетом степени риска возникновения осложнений в родах. Плановая госпитализация в организацию родовспоможения более высокого уровня осуществляется по направлению районного врача-акушера-гинеколога либо заместителя главного врача государственной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При экстрагенитальной патологии беременная женщина госпитализируется в профильное отделение медицинской организации в сроках до 36/0 недель беременности, при условии совместного наблюдения и ведения врачом-специалистом по профилю заболевания и врачом-акушером-гинекологом. Исключение составляют воспалительные заболевания мочевыделительной системы (госпитализация в специализированные отделения урология, нефрология, или на специализированные койки медицинских организаций, ориентированных на сохранение беременности – отделения патологии беременности) и инфекционные заболевания (госпитализация в инфекционные отделения).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акушерской патологии беременная женщина госпитализируется в организацию родовспоможения (перинатальный центр, акушерское отделение).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При сочетании осложнений беременности и экстрагенитальной патологии беременная женщина госпитализируется в медицинскую организацию по профилю заболевания, определяющего тяжесть состояния.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случаях угрозы прерывания беременности и преждевременных родов после 26 (двадцати шести) недель беременности госпитализация женщины осуществляется в организацию родовспоможения (перинатальный центр, акушерское отделение), где имеется отделение реанимации новорожденных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неэффективности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выраженной симптоматике – начавшиеся преждевременные роды.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При сроке беременности 28/0 недель и более, при наличии у плода тяжелых врожденных пороков развития и иной выраженной патологии, госпитализация беременных женщин для родоразрешения осуществляется в организацию родовспоможения 3 (третьего) уровня (перинатальный центр), имеющую отделение реанимации и интенсивной терапии для новорожденных, обслуживаемые круглосуточно работающим врачом-неонатологом, владеющим методами реанимации и интенсивной терапии новорожденных.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При наличии тяжелых врожденных пороков плода и невозможности оказания необходимой помощи в медицинских организациях Приднестровской Молдавской Республики беременная женщина направляется для получения высокотехнологичной медицинской помощи за пределы Приднестровской Молдавской Республики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Беременные женщины группы высокого риска подлежат обязательному консультированию заведующим женской консультацией по месту жительства (пребывания) пациентки, районным врачом-акушером-гинекологом либо заместителем главного врача государственной медицинской организации, после проведения первичного обследования либо после выявления патологии,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отягощенным акушерским анамнезом (возраст до 16 (шестнадцати) лет, первобеременные старше 35 (тридцати пяти) лет, невынашивание, бесплодие, перинатальные потери, рождение детей с высокой и низкой массой тела, рубец на матке, преэклампсия, эклампсия, акушерские кровотечения, рождение детей с врожденными пороками развития, пузырный занос);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тяжелой экстрагенитальной патологией, наркоманией у одного или обоих супругов;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выявленными осложнениями беременности: гипертензивные расстройства, иммунологический конфликт (Rh и АВО изосенсибилизация), анемия тяжелой степени, неправильное положение плода, патология плаценты, плацентарная недостаточность, многоплодие, многоводие, маловодие, индуцированная беременность, ЭКО, подозрение на внутриутробную инфекцию, наличие опухолевидных образований матки и придатков, с выявленной патологией развития плода.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медицинских показаний беременные женщины в течение рабочего дня направляются на перинатальный консилиум в государственную медицинскую организацию 3 (третьего) уровня, либо для дообследования в стационар организации родовспоможения 3 (третьего)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При сроке беременности 35-36 недель с учетом течения беременности и родов, на основании результатов всех проведенных исследований, в том числе консультаций врачей-специалистов, врачом-акушером-гинекологом формулируется полный клинический диагноз и определяется медицинская организация для планового родоразрешения.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Беременная женщина и члены ее семьи заблаговременно информируются врачом-акушером-гинекологом о медицинской организации, в которой планируется родоразрешение. Вопрос о необходимости дородовой госпитализации решается индивидуально.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Определение акушерской тактики, места родоразрешения и показаний для наблюдения врачами-специалистами по профилю заболевания производится в медицинских организациях по месту жительства (пребывания). При невозможности решения данного вопроса беременные женщины направляются на консультацию в Республиканский центр репродуктивного здоровья и планирования семьи либо для дообследования в стационар организации родовспоможения 3 (третьего)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Трехуровневая система оказания акушерской стационарной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Медицинская помощь женщинам в период родов и в послеродовом периоде оказывается в процессе оказания первичной медико-санитарной, специализированной медицинской помощи в государственных медицинских организациях.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С целью оказания доступной и качественной медицинской помощи женщинам в период беременности, родов и в послеродовом периоде, организации родовспоможения разделены на уровни, позволяющие предоставить дифференцированный объем медицинского обследования и лечения, в зависимости от срока беременности, состояния беременной (роженицы) и новорожденного, степени риска возникновения осложнений, с учетом структуры, коечной мощности, уровня оснащения и обеспеченности квалифицированными кадрами медицинских организаций.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зависимости от коечной мощности, оснащения, кадрового обеспечения медицинские организации, оказывающие медицинскую помощь женщинам в период родов и послеродовый период, разделяются на 3 (три) группы по возможности оказания медицинской помощи: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первый уровень – акушерские стационары, в которых не обеспечено круглосуточное пребывание врача-акушера-гинеколога, врача-неонатолога либо врача-анестезиолога-реаниматолога;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второй уровень – акушерские стационары, имеющие в своей структуре палаты интенсивной терапии для женщин и палаты интенсивной терапии для новорожденных;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третий уровень – акушерские стационары, оказывающие специализированную медицинскую помощь женщинам в период беременности, родов, послеродового периода, имеющие в своем составе отделение анестезиологии и реанимации для женщин, отделение реанимации и интенсивной терапии для новорожденных, отделение патологии новорожденных и недоношенных детей (второй этап выхаживания).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Уровни организаций родовспоможения: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 (первый) уровень – обеспечивает медицинскую помощь женщинам с низкой степенью риска в период беременности и с физиологическими родами в срок (37/0 – 41/0 недель), уход за новорожденным с массой при рождении 2500 грамм и более.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этом уровне предусматривается родильный зал для физиологических родов;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2 (второй) уровень – обеспечивает медицинскую помощь женщинам со средней степенью риска в период беременности и родами после 37/0 недель, уход за новорожденными с массой при рождении 2500 грамм и более.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этом уровне предусматриваются родовые отделения, отделение патологии беременных, отделение анестезиологии и реанимации для беременных, родильниц, рожениц;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3 (третий) уровень – обеспечивает медицинскую помощь с высокой степенью риска в период беременности и родами на 28/0 – 36/6 неделе, уход за новорожденным с массой при рождении ниже 2500 грамм.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этом уровне, дополнительно к родовым отделениям, предусматривается функционирование отделения патологии беременных,   отделение  анестезиологии и реанимации для беременных, рожениц и родильниц, отделение  реанимации и  интенсивной  терапии  для  новорожденных, отделение патологии новорожденных  (второй этап выхаживания), а также обеспечение транспортирования в системе мать-плод (далее – «in utero») и транспортирования недоношенных новорожденных с массой ниже 2500 грамм, и детей с патологическими  состояниями, родившихся на других уровнях организаций родовспоможения.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В случае необходимости, беременная женщина, роженица, родильница должна быть госпитализирована в организацию родовспоможения соответствующего уровня согласно критериям риска.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Показаниями для направления беременных женщин в организацию родовспоможения I (первого) уровня (низкая степень риска)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отсутствие тяжелой экстрагенитальной патологии у беременной женщины;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отсутствие специфических осложнений гестационного процесса при данной беременности (преэклампсия, преждевременные роды, плацентарная дисфункция, задержка роста плода);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отсутствие в анамнезе у женщины анте -, интранатальной гибели плода или ранней неонатальной смерти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отсутствие осложнений при предыдущих родах, таких как гипотоническое кровотечение, глубокие разрывы мягких тканей родовых путей, родовая травма у новорожденного;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анемия легкой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умеренное многоводие;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компенсированная патология дыхательной системы (пневмония, бронхиальная астма, бронхоэктазия, рецидивирующие хронические бронхиты, неспецифические легочные заболевания без дыхательной недостаточности);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рецидивирующие хронические пиелонефриты без нарушения функции почек;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первородящие в возрасте 35 (тридцати пяти) лет и старше при отсутствии акушерской и экстрагенитальной патологии.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риске возникновения осложнений родоразрешения беременные женщины направляются в организации родовспоможения II (второго) и III (третьего) уровня в плановом порядке.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Показаниями для направления беременных женщин в организации родовспоможения II (второго) уровня (средняя степень риска)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пороки сердца без декомпенсации;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гломерулонефрит;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поперечное положение плода после 37/0 недель;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мертворождение в анамнезе (гибель плода, антенатальная и неонатальная смерть или преждевременные роды в анамнезе после консультации врача-генетика);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многоплодная беременность;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рубец на матке после кесарева сечения, консервативной миомэктомии или перфорации матки при отсутствии признаков несостоятельности рубца (акушерские или гинекологические операции на матке в анамнезе);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отягощенный акушерский анамнез (привычное невынашивание, истмико –цервикальная недостаточность, бесплодие, рождение детей с тяжелыми аномалиями);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беременность после лечения бесплодия любого генеза, беременность после экстракорпорального оплодотворения и переноса эмбриона;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многоводие, маловодие;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угроза прерывания беременности в I и II триместрах в случае неэффективного лечения на I (первом) уровне перинатальной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преэклампсия средней степени тяжести в случае положительного эффекта проведенного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генетическое заболевание в семье;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анемия средней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хроническая артериальная гипертензия;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гестационная артериальная гипертензия;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заболевания печени в стадии компенсации;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эпилепсия;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злокачественные новообразования в анамнезе;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перенесенные в анамнезе черепно-мозговые травмы, травмы позвоночника.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Показаниями для направления беременных женщин в организации родовспоможения III (третьего) уровня, в условиях которых функционирует отделение реанимации и интенсивной терапии для новорожденных,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преждевременные роды, включая преждевременный разрыв плодных оболочек, при сроке беременности до 36/6 недель, при отсутствии противопоказаний для транспортировки;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тяжелая преэклампсия, прогрессирование или неэффективное лечение преэклампсии умеренной степени на II (втором) уровне (отсутствие эффективности лечения в течение 5 – 7 дней);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внутрипеченочный холестаз беременных;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кесарево сечение в анамнезе при наличии признаков несостоятельности рубца на матке;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рубец на матке после консервативной миомэктомии или перфорации матки при наличии признаков несостоятельности рубца;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любой рубец на матке при локализации плаценты в области послеоперационного рубца;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плацентарная дисфункция, задержка роста плода;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изоиммунизация при беременности (беременность с резус – несовместимостью, резус – сенсибилизация при наличии титра антител);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наличие у плода врожденных аномалий развития, требующих хирургической коррекции (аномалии развития плода);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метаболические заболевания плода (требующие лечения сразу после рождения);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неиммунная водянка плода;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острое много- и маловодие;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заболевания сердечно-сосудистой системы (ревматические и врожденные пороки сердца вне зависимости от степени недостаточности кровообращения, пролапс митрального клапана с гемодинамическими нарушениями, оперированные пороки сердца, аритмии, миокардиты, кардиомиопатии, хроническая артериальная гипертензия);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экстрагенитальные заболевания с декомпенсацией или неэффективностью проведенного лечения: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тромбозы, тромбоэмболии и тромбофлебиты в анамнезе и при настоящей беременности;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заболевания органов дыхания, сопровождающиеся развитием легочной или сердечно – легочной недостаточности;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диффузные заболевания соединительной ткани, антифосфолипидный синдром;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заболевания почек, сопровождающиеся почечной недостаточностью или артериальной гипертензией, аномалии развития мочевыводящих путей, беременность после нефрэктомии;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заболевания почек и мочевых путей (гломерулонефрит, рецидивирующие хронические пиелонефриты или другие заболевания в случае неэффективности лечения на II (втором) уровне);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заболевания печени (токсический гепатит, острые и хронические гепатиты, цирроз печени);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эндокринные заболевания (сахарный диабет любой степени компенсации, заболевания щитовидной железы с клиническими признаками гипо- или гиперфункции, хроническая надпочечниковая недостаточность);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заболевания крови (гемолитическая и апластическая анемия, гемобластозы, тромбоцитопения, болезнь Виллебранда, врожденные дефекты свертывающей системы крови);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заболевания нервной системы (рассеянный склероз, нарушения мозгового кровообращения, состояния после перенесенных ишемических и геморрагических инсультов);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миастения;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злокачественные новообразования вне зависимости от локализации;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сосудистые мальформации, аневризмы сосудов.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Организация перенаправления (транспортирования) беременных женщин, плода «in utero» и неонатальное транспортирование является обязанностью руководителя медицинской организации, из которой производится перенаправление (транспортирование). Решение о необходимости перенаправления (транспортирования) принимается по представлению районного врача-акушера-гинеколога или заместителя главного врача медицинской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Медицинская организация, в которую производится перевод, должна быть заранее проинформирована о данном случае заместителем главного врача, районным врачом- акушером-гинекологом либо ответственным дежурным врачом медицинской организации, из которой транспортируется женщина. Каждое родовое отделение должно располагать телефонной линией, которая позволит получить незамедлительный доступ к медицинской организации высшего уровня.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Супруг (партнер) или близкие родственники беременной женщины должны быть проинформированы о причинах перенаправления и ожидаемых преимуществах; обсуждается возможность сопровождения беременной женщины близким человеком. Перед проведением неонатального транспортирования проводится собеседование с родителями ребенка, объясняются причины его перевода с предоставлением разъяснений о том, что происходит с их ребенком, и в какой центр его переводят.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Транспортирование беременных женщин в медицинскую организацию высшего уровня должно осуществляться в специализированной машине скорой медицинской помощи в сопровождении медицинского персонала.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Транспортирование плода «in utero» и неонатальное транспортирование осуществляется   в специализированном, специально оснащенном санитарном транспорте по линии отделения экстренной и плановой консультативной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Транспортирование плода «in utero» осуществляется в случае, если ожидаются преждевременные роды или существуют другие риски. Главной целью перевода плода (новорожденного) в неотложных случаях является обеспечение оптимального ухода в ситуациях, когда его здоровье и (или) жизнь подвергается 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Показания для неонатального перевода в медицинскую организацию III (третьего) уровня: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недоношенные дети с низкой массой при рождении, в особенности менее 34/0 недель, страдающие острым нарушением дыхания и другими осложнениями, связанными с преждевременным рождением;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дети с тяжелым нарушением дыхания, нуждающиеся в искусственной вентиляции легких;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дети с тяжелыми врожденными пороками, нуждающиеся в операции, или страдающие другими специфическими заболеваниями, которые требуют специального и интенсивного ухода;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дети с внутриутробной инфекцией с нарушением витальных функций;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дети с тяжелой асфиксией и гипоксией не позднее 6 (шести) часов с момента рождения, после стабилизации состояния и оценки критериев транспортабельности;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дети с врожденными пороками сердца с признаками сердечно-сосудистой недостаточности;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дети с тяжелыми нарушениями обмена веществ;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дети с полностью парентеральным питанием;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дети с вспомогательной вентиляцией более 24 (двадцати четырех)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Состояние ребенка должно быть стабилизировано до транспортирования.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Медицинская организация, из которой производится перенаправление (транспортирование), заполняет сопроводительный лист, содержащий следующую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данные о матери;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имя и фамилия, телефон врача, инициирующего транспортирование;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имя и фамилия консультанта, запрошенного врачом, инициирующим транспортирование;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адрес и телефон организации родовспоможения, принявшей решение о перенаправлении новорожденного или беременной женщины на соответствующий уровень;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основные показатели состояния беременной или ребенка до, во время и после транспортирования.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34. Во время транспортирования проводится мониторинг состояния (частота мониторинга зависит от состояния и решения сопровождающего лица), обязательно ведется запись 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состоянии (показатели жизненно важных функций организма, насыщение кислородом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осуществляемых процедурах;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переносимости процесса транспортирования.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Во время транспортирования ребенка в медицинскую организацию высшего уровня необходимо учитывать риск переохлаждения новорожденного. Поддержание оптимальной тепловой среды является одним из важнейших аспектов транспортирования новорожденного, поэтому во время транспортирования рекомендуется использовать транспортные инкубаторы с электрическим подогревом.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36. Персонал, сопровождающий ребенка, должен обладать навыками неонатальной реанимации.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оказания медицинской помощи женщинам в период родов и в послеродовом периоде, а также новорожденному ребенку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На всех уровнях перинатальной медицинской помощи обеспечивается соблюдение противоэпидемического режима в родовых и послеродовых палатах, а также в подсобных помещениях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Оказание акушерской помощи ВИЧ-инфицированным женщинам и женщинам, больным СПИДом, проводится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39. При госпитализации беременная, роженица, родильница предоставляет: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обменную карту;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направление-выписку, выданное врачом-акушером-гинекологом, осуществляющим амбулаторное наблюдение за беременной;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документ, удостоверяющий личность.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40. Для каждой беременной, роженицы, родильницы, госпитализированной в медицинскую организацию, оформляется медицинская документация: история родов, одновременно с регистрацией в журнале учета госпитализации беременных, рожениц и родильниц. На каждого ребенка, родившегося в организации родовспоможения, заполняется история развития новорожденного.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41. В случае, если беременная не находилась на учете и госпитализируется в стационар непосредственно на родоразрешение, проводится экспресс-тест на ВИЧ, определяется группа крови и резус-фактор, забор крови из вены на RW, HBsAg, ВИЧ, общий анализ крови, общий анализ мочи, взятие мазка на патогенную флору, другие исследования по необходимости.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При поступлении в приемный покой медицинской организации беременная женщина (роженица) госпитализируется в отделение патологии беременности, родильное отделение – по показаниям.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При оказании специализированной медицинской помощи женщине во время родов и в послеродовом периоде, соблюдаются следующие принципы: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женщина должна быть проинформирована о составе бригады, и о порядке сотрудничества членов данной бригады;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госпитализации каждая женщина должна быть проинформирована о преимуществах психоэмоциональной поддержки;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решение об индукции родовой деятельности ранее 41/0 недель беременности принимается консультативно только при наличии показаний;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каждой женщине разрешен выбор лица, осуществляющего ее психоэмоциональную поддержку во время родовой деятельности, этим лицом может быть муж, партнер или кто- либо из близких членов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независимо от присутствия или отсутствия поддерживающего лица во время родов, постоянное присутствие медицинского работника (акушерки или врача) является решающим фактором для результатов родов. Цель должна состоять в том, чтобы каждой роженице обеспечить помощь акушерки в родах, до окончания раннего послеродового периода. Там, где существующий штат не позволяет соблюдение данного условия, должны применяться гибкие схемы вовлечения персонала в интранатальный уход;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помимо постоянного физического присутствия ухаживающего лица, поддержка во время родовой деятельности и родов должна включать целый спектр мероприятий: физическая поддержка (меры по формированию комфортного состояния, такие как массажи, прикосновение, холодные или теплые компрессы и так далее); эмоциональная поддержка (подбадривание, уверение в успехе родов); информационная поддержка (инструкции, информация и рекомендации) и защита (защита интересов женщины при общении  с  другими  членами  бригады);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если женщина предпочитает фармакологические средства контроля боли во время родовой деятельности (регионарное обезболивание родов), в обязательном порядке должны быть обсуждены преимущества и риски каждого метода, как можно быстрее после госпитализации. Согласие должно быть оформлено письменно;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стимулирование родовой деятельности должно осуществляться по строгим показаниям, согласно партограмме;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эпизиотомия проводится только в случаях, когда необходимо ускорить роды из-за опасений за состояние плода;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действия по защите промежности не могут иметь приоритет над выбором положения при родах, которое делает невозможным их применение;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высвобождение головки и внутренняя ротация плечиков – без помощи акушерки;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рекомендуется отсроченное пережатие и пересечение пуповины спустя 60-120 секунд после рождения ребенка при отсутствии необходимости в немедленном оказании помощи матери или ребенку согласно клиническому протоколу «Здоровый новорожденный, рожденный в условиях стационара», утвержденному исполнительным органом государственной власти, в ведении которого находятся вопросы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санация верхних дыхательных путей показана при наличии в них большого количества слизи, препятствующей дыханию. В остальных случаях санация не является обязательной процедурой (методические рекомендации «Реанимация и стабилизация новорожденных детей в родильном зале»);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активное ведение 3 (третьего) периода родов должно считаться методом выбора, и осуществляться, согласно клиническому протоколу «Ведение физиологических родов», утвержденному исполнительным органом государственной власти, в ведении которого находятся вопросы здравоохранения;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сразу после рождения ребенку необходимо обеспечить контакт кожа-к-коже с мамой, с соблюдением всех шагов «тепловой цепочки». В случае медицинских показаний, касающихся состояния новорожденного, или, если мать не может принять новорожденного к себе на живот сразу после рождения, ребенка необходимо разместить под источник лучистого тепла.  В таких случаях, если новорожденный будет находиться под нагревателем более 10 (десяти) минут, необходимо обеспечить контроль температуры для того, чтобы удостовериться, что ребенок не перегрелся;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другие процедуры для новорожденных (взвешивание, уход за пуповиной, обследование врачом-неонатологом), кроме неотложных случаев, производятся в родильном зале с соблюдением принципов «тепловой цепочки». Первородная смазка с кожи ребенка при рождении не стирается;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профилактика гонобленнореи должна проводиться через час после рождения ребенка 1% тетрациклиновой мазью;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матери должны поощряться к кормлению младенца грудью как можно раньше (30 (тридцать) минут – 1 (один) час после рождения);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необходимо принимать следующие меры по предупреждению температурных и калорийных потерь (поддержание «тепловой цепочки»):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поддержание температуры в родильном помещении на уровне 25 °С, без сквозняков;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просушивание ребенка сразу после рождения и удаление мокрого белья для предупреждения потери тепла через испарение и проводимость;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укладывание ребенка на живот матери сразу после просушивания, в контакте кожа-к-коже, для усиления передачи тепла от матери к ребенку через проводимость;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пеленание (одевание) и надевание на голову ребенка шапочки для избегания влияния холодного воздуха, а также для избегания потери тепла путем конвекции и испарения;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обеспечение раннего грудного кормления новорожденного;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обязательное измерение температуры новорожденного на 30 (тридцатой) минуте после рождения с занесением данных в историю развития новорожденного. В случае гипотермии, осуществляется размещение ребенка под источник лучистого тепла, который должен входить в оснащение каждой родильной палаты.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Необходимо отказаться от применения следующих процедур: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переодевание женщины в больничную одежду;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назначение клизмы и эпиляции;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постельный режим для женщины;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внутривенное введение растворов;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назначение электронного мониторинга сердечных сокращений плода;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ограничение положения при родах к положению лежа на спине;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проведение эпизиотомии по таким показаниям, как: угроза разрыва промежности, высокая промежность;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ограничение пищи и жидкостей в период родовой деятельности и родов;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назначение искусственного вскрытия плодных оболочек;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расширенная индукция родовой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послеродовая катетеризация мочевого пузыря;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использование мешочка со льдом для профилактики послеродового кровотечения;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отсасывание содержимого дыхательных путей новорожденного.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45. При неотложных состояниях беременная женщина (роженица) переводится в отделение анестезиологии и реанимации.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Если роды наступили внезапно на дому, в медицинском пункте, в транспорте и так далее, родильница госпитализируется в организацию родовспоможения в первые 24 (двадцать четыре) часа.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отказе от госпитализации осмотр родильницы на дому производит врач-акушер-гинеколог амбулаторно-поликлинической медицинской организации с занесением данных и назначений в «Индивидуальную карту беременной и родильницы» с последующим ежедневным посещением в течение 3 (трех)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Врач-педиатр участковый осматривает новорожденного и приглашает родильницу на прием к врачу-педиатру, где выдается документ о рождении установленной формы.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При рождении мертвого ребенка или смерти его в течение 168 (ста шестидесяти восьми) часов после родов документ установленной формы о перинатальной смерти выдается врачом-патологоанатомом или врачом судебно-медицинской экспертизы после проведения патологоанатомического или судебно-медицинского исследования.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Вакцинация новорожденного осуществляется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Рекомендуемое время пребывания родильницы в медицинской организации после физиологических родов – 36-72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Перед выпиской родильнице производится УЗИ органов малого таза.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51. Перед выпиской родильницы лечащим врачом даются разъяснения о пользе и рекомендуемой продолжительности грудного вскармливания.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52. После выписки из организации родовспоможения родильница направляется в женскую консультацию по месту жительства (пребывания) для диспансерного наблюдения в послеродовом периоде. О выписке сообщается по телефону в день выписки в женскую консультацию и участковому врачу-педиатру.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53. Сведения о родах, назначения и сведения о методике контрацепции заносятся в «Индивидуальную карту беременной и родильницы». В карту вкладывается вся медицинская документация родильницы: «Обменная карта родильного дома, родового отделения больницы», выписной эпикриз из родильного дома (отделения), в котором указываются данные осмотра и проведенных исследований родильницы.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Порядок оказания медицинской помощи беременным женщинам, роженицам и родильницам с сердечно-сосудистыми заболеваниями, требующими хирургической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54. Беременные женщины с подтвержденными сердечно-сосудистыми заболеваниями, требующими хирургической помощи, в сроке до 12 (двенадцати) недель беременности обследуются в амбулаторно-поликлинических медицинских организациях или при наличии показаний госпитализируются в государственные медицинские организации, оказывающие медицинскую помощь по специальностям «сердечно-сосудистая хирургия» и (или) «кардиология» и «акушерство и гинекология» – в соответствии с критериями риска.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55. Консилиум в составе врача-кардиолога, врача-кардиохирурга и врача-акушера-гинеколога, на основании результатов клинического обследования, делает заключение  о тяжести состояния женщины и представляет ей информацию о состоянии ее здоровья, включая сведения о результатах обследования, наличии заболевания,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лечения,  для  решения  вопроса о возможности дальнейшего вынашивания беременности.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56. К заболеваниям сердечно-сосудистой системы, требующим консультации и (или) госпитализации в сроке до 12 (двенадцати) недель в медицинской организации, оказывающей медицинскую помощь по специальностям «сердечно-сосудистая хирургия» и (или) «кардиология», для решения вопроса о возможности вынашивания беременности относятся следующие заболевания: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ревматические пороки сердца: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все пороки сердца, сопровождающиеся активностью ревматического процесса;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все пороки сердца, сопровождающиеся недостаточностью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ревматические стенозы и недостаточности сердечных клапанов II и более степени тяжести;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все пороки сердца, сопровождающиеся легочной гипертензией;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пороки сердца, осложненные бактериальным эндокардитом;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пороки сердца с нарушениями сердечного ритма;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пороки сердца с тромбоэмболическими осложнениями;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пороки сердца с атриомегалией или кардиомегалией;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врожденные пороки сердца: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пороки сердца с большим размером шунта, требующие кардиохирургического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пороки сердца с наличием патологического сброса крови (дефект межжелудочковой перегородки, дефект межпредсердной перегородки, открытый артериальный проток);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пороки сердца, сопровождающиеся недостаточностью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пороки сердца, сопровождающиеся легочной гипертензией;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пороки сердца, осложненные бактериальным эндокардитом;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пороки сердца с затрудненным выбросом крови из правого или левого желудочка (гемодинамически значимые, сопровождающиеся недостаточностью кровообращения и (или) наличием постстенотического расширения);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врожденные аномалии атрио-вентрикулярных клапанов, сопровождающиеся регургитацией II и более степени и (или) нарушениями сердечного ритма;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кардиомиопатии;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тетрада Фалло;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болезнь Эбштейна;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сложные врожденные пороки сердца;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синдром Эйзенменгера;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болезнь Аэрза;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болезни эндокарда, миокарда и перикарда: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острые и подострые формы миокардита;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хронический миокардит, миокардиосклероз и миокардиодистрофия, сопровождающиеся недостаточностью кровообращения и (или) сложными нарушениями сердечного ритма;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инфаркт миокарда в анамнезе;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острые и подострые формы бактериального эндокардита;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острые и подострые формы перикардита;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нарушения ритма сердца (сложные формы нарушения сердечного ритма);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состояния после операций на сердце.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57. При наличии медицинских показаний для прерывания беременности и согласия женщины искусственное прерывание беременности по медицинским показаниям: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сроке до 22 (двадцати двух) недель беременности проводится в условиях гинекологического отделения организации родовспоможения, где имеется возможность оказания специализированной (в том числе кардиореанимационной) помощи женщине.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отказе женщины прервать беременность консилиум в составе врача кардиолога (врача-сердечно-сосудистого хирурга) и врача-акушера-гинеколога решает вопрос о дальнейшей тактике ведения беременности, а в случае необходимости (наличие тромбоза протеза, критических стенозов и недостаточности клапанов сердца, требующих протезирования, нарушение сердечного ритма, требующих радиочастотной аблации) – о госпитализации в медицинской организации, осуществляющей медицинскую деятельность, включая работы и услуги по специальностям «сердечно-сосудистая хирургия» и «акушерство и гинекология», в том числе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сроке беременности 18/0 – 22/0 недель женщины с сердечно-сосудистыми заболеваниями, требующими хирургической помощи, обследуются амбулаторно или стационарно (по показаниям) в медицинских организациях, осуществляющих медицинскую деятельность, включая работы и услуги по специальностям «кардиология» или «сердечно-сосудистая хирургия» и «акушерство и гинекология», для уточнения функционального состояния сердечно-сосудистой системы, подбора или коррекции медикаментозной терапии, пренатальной диагностики, с целью исключения пороков развития плода, проведения УЗИ и допплерометрии для оценки состояния фетоплацентарного комплекса.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58. При сроке беременности 27/0 – 32/0 недель беременные женщины с сердечно-сосудистыми заболеваниями, требующими хирургической помощи, госпитализируются в медицинские организации, оказывающие медицинскую помощь, включая работы и услуги по специальностям «кардиология» и (или) «сердечно-сосудистая хирургия», «акушерство и гинекология», для оценки функционального состояния сердечно-сосудистой системы, проведения УЗИ и допплерометрии, подбора (коррекции) медикаментозной  терапии,  оценки состояния фетоплацентарного комплекса, определения  предполагаемых  сроков  родоразрешения.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Консилиум медицинской организации, в которую госпитализирована беременная женщина, в составе врача-кардиохирурга, врача-кардиолога, и врача-акушера-гинеколога на основании осмотра, результатов обследования (электрокардтографии и эхокардиографии, ультразвукового исследования с допплерометрией) составляет заключение о тяжести состояния женщины и делает заключение о дальнейшей тактике ведения беременности, а при наличии противопоказаний – о досрочном родоразрешении по медицинским показаниям.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59. При сроке беременности 35/0 – 37/0 недель женщины госпитализируются в медицинские организации (для уточнения сроков родов, выбора способа родоразрешения). Способ и сроки родоразрешения определяются консилиумом в составе врача-кардиолога (врача-сердечно-сосудистого хирурга), врача-акушера-гинеколога и врача-анестезиолога-реаниматолога в соответствии с функциональным классом по сердечной недостаточности и динамической оценкой, а также течением беременности и особенностями состояния фетоплацентарного комплекса.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Функциональный класс по сердечной недостаточности уточняется непосредственно перед родами, с внесением необходимых корректив в план ведения беременности, сроки и способы родоразрешения.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60. Беременные  женщины  с  сердечно-сосудистыми  заболеваниями,  нуждающиеся   в хирургической помощи, при наличии высокого риска развития критических состояний, связанных с кардиохирургической патологией (тромбоз протеза, критические стенозы и недостаточность клапанов сердца, требующие протезирования; нарушения сердечного ритма, требующие радиочастотной аблации), и нуждающиеся в экстренной кардиохирургической помощи госпитализируются для родоразрешения в специализированные медицинской организации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61. Дальнейшая тактика ведения родильниц определяется консилиумом в составе врача-акушера-гинеколога, врача-кардиолога (врача-сердечно-сосудистого хирурга по показаниям), врача-анестезиолога-реаниматолога.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показаний к кардиохирургической коррекции медицинское вмешательство проводится в условиях отделения сердечно-сосудистой хирургии. Для дальнейшего лечения и реабилитации родильница переводится в кардиологическое отделение. При отсутствии показаний к хирургическому лечению пациентка переводится в акушерский стационар.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Порядок оказания медицинской помощи женщинам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неотложных состояниях в период беременности, родов и в послеродовом периоде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62. Предоставление неотложной медицинской помощи осуществляется медицинской организацией, в которую обратилась беременная, роженица, родильница независимо от   заключения (согласия) руководителя и уровня перинатальной медицинской помощи, оказываемой данной медицинской организацией.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63. К основным состояниям и заболеваниям, требующим проведения мероприятий по реанимации и интенсивной терапии женщин в период беременности, родов и в послеродовом периоде,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острые расстройства гемодинамики различной этиологии (острая сердечно-сосудистая недостаточность, гиповолемический шок, септический шок, кардиогенный шок, травматический шок);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эклампсия, преэклампсия, гестоз тяжелой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HELLP-синдром;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острый жировой гепатоз беременных;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ДВС-синдром;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послеродовый сепсис;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сепсис во время беременности любой этиологии;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ятрогенные осложнения (осложнения анестезии, трансфузионные осложнения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пороки сердца с легочной гипертензией или другими проявлениями декомпенсации;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миокардиодистрофия, кардиомиопатия с нарушениями ритма или недостаточностью кровообращения;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сахарный диабет с труднокоррегируемым уровнем сахара в крови и склонностью к кетоацидозу;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тромбоцитопения любого генеза;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острые нарушения мозгового кровообращения, кровоизлияния в мозг;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тяжелая форма эпилепсии;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миастения;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острые расстройства функций жизненно важных органов и систем (центральной нервной системы, паренхиматозных органов), острые нарушения обменных процессов.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64. Для организации медицинской помощи, требующей интенсивного лечения и проведения реанимационных мероприятий, в медицинских организациях создаются отделения (койки) анестезиологии и реанимации для беременных, рожениц, родильниц.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65. Оказание медицинской помощи женщинам в период беременности, родов и послеродовом периоде в отделении (койках) анестезиологии и реанимации осуществляется в соответствии со стандартами медицинской помощи, а в их отсутствие – в соответствии со сложившейся медицинской практикой и на основе современных представлений медицинской науки.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66. При возникновении клинической ситуации, угрожающей жизни беременной женщины, роженицы или родильницы, находящейся в организациях родовспоможения 1 (первого) или 2 (второго) уровня главный врач (заместитель главного врача по медицинской  части, ответственный дежурный врач) данной медицинской организации обеспечивает оказание экстренной и неотложной медицинской помощи с привлечением специалистов отделения экстренной и плановой консультативной медицинской помощи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  Порядок оказания медицинской помощи женщинам с гинекологическими заболеваниями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67. Диагностика и лечение гинекологических заболеваний осуществляется в соответствии со стандартами медицинской помощи, а в их отсутствие – в соответствии со сложившейся медицинской практикой и на основе современных представлений медицинской науки.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Медицинская помощь при гинекологических заболеваниях оказывается в процессе оказания первичной медико-санитарной и специализированной медицинской помощи в государственных медицинских организациях.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69. Основной задачей первичной медико-санитарной помощи гинекологическим больным является профилактика, раннее выявление и лечение наиболее распространенных гинекологических заболеваний, а также оказание медицинской помощи при неотложных  состояниях, санитарно-гигиеническое образование, направленное на предупреждение абортов, охрану репродуктивного здоровья, формирование стереотипа здорового образа жизни, с использованием эффективных информационно-просветительских моделей (школы пациентов, круглые столы с участием пациентов, дни здоровья).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70. В процессе оказания первичной медико-санитарной помощи осуществляется диспансерное наблюдение женского населения, направленное на раннее выявление и своевременное лечение гинекологических заболеваний, патологии молочных желез, инфекций, передаваемых половым путем, ВИЧ-инфекции, подбор методов контрацепции, преконцепционная и прегравидарная подготовка.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71. При проведении профилактических осмотров женщин осуществляется цитологический скрининг на наличие атипических клеток шейки матки. Маммография, ультразвуковое исследование органов малого таза – по показаниям.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72. По результатам профилактических осмотров женщин формируются группы диспансерного наблюдения: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 (первая) диспансерная группа – здоровые женщины без отклонения от нормы в состоянии репродуктивного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2 (вторая) диспансерная группа – здоровые женщины с риском возникновения патологии репродуктивной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3 (третья) диспансерная группа – женщины с хроническими заболеваниями, доброкачественными опухолями и гиперпластическими процессами репродуктивной системы и молочной железы;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4 (четвертая) диспансерная группа – женщины с врожденными аномалиями развития и положения гениталий;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5 (пятая) диспансерная группа – женщины с нарушением функции репродуктивной системы (невынашивание, бесплодие).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73. Врач-акушер-гинеколог проводит профилактические осмотры женщин не реже 1 (одного) раза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74. При наличии риска возникновения патологии репродуктивной системы в детородном возрасте женщины ориентируются врачом-акушером-гинекологом на деторождение с последующим подбором методов контрацепции.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75. Женщины с хроническими заболеваниями, доброкачественными опухолями и гиперпластическими процессами репродуктивной системы обследуются на предмет исключения злокачественных новообразований.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76. Женщины с выявленными кистозными и узловыми изменениями молочных желез направляются в онкологический диспансер для верификации диагноза. После верификации диагноза и исключения злокачественных новообразований женщины с доброкачественными заболеваниями молочных желез находятся под диспансерным наблюдением врача-онколога-маммолога, который оказывает медицинскую помощь по диагностике доброкачественной патологии молочных желез и лечению доброкачественных диффузных изменений.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77. В случае показаний для оказания специализированной (в том числе высокотехнологичной) медицинской помощи женщины с гинекологической патологией направляются в государственные медицинской организации соответствующего профиля, или за пределы Приднестровской Молдавской Республики в порядке, установленном исполнительным органом государственной власти, в ведении которого находятся вопросы здравоохранения.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78. Основной задачей специализированной (в том числе высокотехнологичной) медицинской помощи при гинекологических заболеваниях является сохранение и восстановление анатомо-функционального состояния репродуктивной системы с использованием современных медицинских технологий (эндоскопических, методов вспомогательной репродукции).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Порядок оказания медицинской помощи детям с гинекологической патологией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79. Первичная медико-санитарная помощь девочкам с различными гинекологическими заболеваниями и нарушениями полового развития в возрасте до 15 (пятнадцати) лет включает профилактику и диагностику нарушений формирования репродуктивного здоровья, ранее выявление заболеваний половых органов, проведение лечебных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80. Первичная медико-санитарная помощь девочкам с гинекологической патологией на амбулаторном этапе оказывается врачом-акушером-гинекологом на участке амбулаторного звена и в стационаре, в кабинетах репродуктивного здоровья, центре репродуктивного здоровья и планирования семьи, в медицинском центре дружественном к молодежи, в поликлиническом отделении, медсанчасти.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В случае отсутствия врача-акушера-гинеколога в государственной медицинской организации, первичная медико-санитарная помощь девочкам с различными гинекологическими заболеваниями и нарушениями полового развития в возрасте до 15 (пятнадцати) лет оказывается врачом-педиатром, врачом общей практики (семейным врачом), фельдшером, акушеркой или медицинской сестрой фельдшерско-акушерского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Основной задачей первичной медико-санитарной помощи является проведение профилактических медицинских осмотров. При выявлении врачом-педиатром либо семейным врачом у девочек в возрасте до 15 (пятнадцати) лет показаний, дальнейшее наблюдение осуществляется врачом-акушером-гинекологом.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Девочкам, проживающим в отдаленных и труднодоступных населенных пунктах, первичная медико-санитарная помощь оказывается врачами-акушерами-гинекологами или врачами-педиатрами в составе выездных бригад.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По результатам профилактических осмотров девочек формируются группы диспансерного наблюдения: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1 (первая) диспансерная группа – девочки с факторами риска формирования патологии репродуктивной системы;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2 (вторая) диспансерная группа – девочки с нарушением полового развития;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3 (третья) диспансерная группа – девочки с гинекологическими заболеваниями;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4 (четвертая) диспансерная группа – девочки с нарушениями менструаций на фоне хронической экстрогенитальной, в том числе эндокринной патологии.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85. Девочка, достигшая возраста 16 (шестнадцати) лет, подлежит переводу под наблюдение врача-акушера-гинеколога женской консультации. Врачи женских консультаций обеспечивают прием документов и осмотр девочки для определения группы диспансерного наблюдения.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86. Медицинский работник, оказывающий первичную медико-санитарную помощь, направляет девочку с гинекологической патологией для оказания специализированной медицинской помощи в медицинскую организацию, имеющую специалистов соответствующего профиля, в случаях, когда отсутствует возможность поставить диагноз, существует необходимость проведения дополнительных методов обследования для верификации диагноза, отсутствует эффект от проводимой терапии, при подозрении на наличие инфекций, передаваемых половым путем, беременности, пороков развития и нарушения полового развития.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87. Экстренная медицинская помощь девочкам с гинекологическими заболеваниями, требующими хирургического лечения, оказывается в медицинских организациях, имеющих специалистов по специальностям «акушерство и гинекология» и «детская хирургия», с согласия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оперативного вмешательства определяется при участии врача-акушера-гинеколога.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6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7" Type="http://schemas.openxmlformats.org/officeDocument/2006/relationships/hyperlink" Target="documents/search/doc-link/?q=%D0%BE%D1%82%204%20%D0%BC%D0%B0%D1%8F%202022%20%D0%B3%D0%BE%D0%B4%D0%B0%20%E2%84%96%20404%20%C2%AB%D0%9E%D0%B1%20%D1%83%D1%82%D0%B2%D0%B5%D1%80%D0%B6%D0%B4%D0%B5%D0%BD%D0%B8%D0%B8%20%D0%BF%D0%BE%D1%80%D1%8F%D0%B4%D0%BA%D0%B0%20%D0%BE%D0%BA%D0%B0%D0%B7%D0%B0%D0%BD%D0%B8%D1%8F%20%D0%B0%D0%BA%D1%83%D1%88%D0%B5%D1%80%D1%81%D0%BA%D0%BE-%D0%B3%D0%B8%D0%BD%D0%B5%D0%BA%D0%BE%D0%BB%D0%BE%D0%B3%D0%B8%D1%87%D0%B5%D1%81%D0%BA%D0%BE%D0%B9%20%D0%BF%D0%BE%D0%BC%D0%BE%D1%89%D0%B8%20%D0%B8%20%D0%BD%D0%B5%D0%BE%D0%BD%D0%B0%D1%82%D0%B0%D0%BB%D1%8C%D0%BD%D0%BE%D0%B9%20%D0%BF%D0%BE%D0%BC%D0%BE%D1%89%D0%B8%C2%BB" TargetMode="External"/><Relationship Id="rId8" Type="http://schemas.openxmlformats.org/officeDocument/2006/relationships/hyperlink" Target="documents/search/doc-link/?q=%D0%BE%D1%82%2023%20%D0%B0%D0%B2%D0%B3%D1%83%D1%81%D1%82%D0%B0%202023%20%D0%B3%D0%BE%D0%B4%D0%B0%20%E2%84%96%20651" TargetMode="External"/><Relationship Id="rId9" Type="http://schemas.openxmlformats.org/officeDocument/2006/relationships/hyperlink" Target="documents/search/doc-link/?q=%D0%BE%D1%82%204%20%D0%B0%D0%BF%D1%80%D0%B5%D0%BB%D1%8F%202024%20%D0%B3%D0%BE%D0%B4%D0%B0%20%E2%84%96%20294" TargetMode="External"/><Relationship Id="rId10" Type="http://schemas.openxmlformats.org/officeDocument/2006/relationships/hyperlink" Target="documents/search/doc-link/?q=%D0%BE%D1%82%2014%20%D0%BC%D0%B0%D1%8F%202024%20%D0%B3%D0%BE%D0%B4%D0%B0%20%E2%84%96%20371" TargetMode="External"/><Relationship Id="rId11" Type="http://schemas.openxmlformats.org/officeDocument/2006/relationships/hyperlink" Target="documents/search/doc-link/?q=%D0%BE%D1%82%204%20%D0%B8%D1%8E%D0%BD%D1%8F%202024%20%D0%B3%D0%BE%D0%B4%D0%B0%20%E2%84%96%20441" TargetMode="External"/><Relationship Id="rId12" Type="http://schemas.openxmlformats.org/officeDocument/2006/relationships/hyperlink" Target="documents/search/doc-link/?q=%D0%BE%D1%82%203%20%D0%BE%D0%BA%D1%82%D1%8F%D0%B1%D1%80%D1%8F%202024%20%D0%B3%D0%BE%D0%B4%D0%B0%20%E2%84%96%20696" TargetMode="External"/><Relationship Id="rId13" Type="http://schemas.openxmlformats.org/officeDocument/2006/relationships/hyperlink" Target="documents/search/doc-link/?q=%D0%BE%D1%82%2031%20%D1%8F%D0%BD%D0%B2%D0%B0%D1%80%D1%8F%202020%20%D0%B3%D0%BE%D0%B4%D0%B0%20%E2%84%96%2016%20%C2%AB%D0%9E%D0%B1%20%D1%83%D1%82%D0%B2%D0%B5%D1%80%D0%B6%D0%B4%D0%B5%D0%BD%D0%B8%D0%B8%20%D0%9F%D1%80%D0%BE%D0%B3%D1%80%D0%B0%D0%BC%D0%BC%D1%8B%20%D0%B3%D0%BE%D1%81%D1%83%D0%B4%D0%B0%D1%80%D1%81%D1%82%D0%B2%D0%B5%D0%BD%D0%BD%D1%8B%D1%85%20%D0%B3%D0%B0%D1%80%D0%B0%D0%BD%D1%82%D0%B8%D0%B9%20%D0%BE%D0%BA%D0%B0%D0%B7%D0%B0%D0%BD%D0%B8%D1%8F%20%D0%B3%D1%80%D0%B0%D0%B6%D0%B4%D0%B0%D0%BD%D0%B0%D0%BC%20%D0%9F%D1%80%D0%B8%D0%B4%D0%BD%D0%B5%D1%81%D1%82%D1%80%D0%BE%D0%B2%D1%81%D0%BA%D0%BE%D0%B9%20%D0%9C%D0%BE%D0%BB%D0%B4%D0%B0%D0%B2%D1%81%D0%BA%D0%BE%D0%B9%20%D0%A0%D0%B5%D1%81%D0%BF%D1%83%D0%B1%D0%BB%D0%B8%D0%BA%D0%B8%20%D0%B1%D0%B5%D1%81%D0%BF%D0%BB%D0%B0%D1%82%D0%BD%D0%BE%D0%B9%20%D0%BC%D0%B5%D0%B4%D0%B8%D1%86%D0%B8%D0%BD%D1%81%D0%BA%D0%BE%D0%B9%20%D0%BF%D0%BE%D0%BC%D0%BE%D1%89%D0%B8%C2%BB%20%28%D0%A1%D0%90%D0%97%2020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6307</Words>
  <Characters>49012</Characters>
  <CharactersWithSpaces>55169</CharactersWithSpaces>
  <Paragraphs>374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