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образцов обязательных предупреждений о вреде потребления табака, размещаемых на пачках (упаковках) табачных изделий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подпунктом в) пункта 1 статьи 10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25-З-V «Об охране здоровья граждан от воздействия окружающего табачного дыма и последствий потребления табака или потребления никотинсодержащей продукции» (САЗ 15-3)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378 «Об утверждении Положения, структуры и предельной штатной численности Министерства здравоохранения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в целях установления требований к упаковке и маркировке табачных изделий, производимых на территории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образцы обязательных предупреждений о вреде потребления табака, размещаемых на пачках (упаковках) табачных изделий,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624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к Приказу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9">
        <w:r>
          <w:rPr>
            <w:rFonts w:ascii="times new roman;times" w:hAnsi="times new roman;times"/>
            <w:color w:val="0563C1"/>
            <w:u w:val="single"/>
          </w:rPr>
          <w:t xml:space="preserve">от 5 сентября 2024 года № 624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Образцы обязательных предупреждений о вреде потребления табака,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размещаемых на пачках (упаковках) табачных изделий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drawing>
          <wp:inline distT="0" distB="0" distL="0" distR="0">
            <wp:extent cx="3552825" cy="242887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link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42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outside-table"/>
        <w:bidi w:val="0"/>
        <w:spacing w:before="0" w:after="283"/>
        <w:jc w:val="center"/>
        <w:rPr/>
      </w:pPr>
      <w:r>
        <w:rPr/>
        <w:drawing>
          <wp:inline distT="0" distB="0" distL="0" distR="0">
            <wp:extent cx="3629025" cy="1857375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link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file:///uploads/ul/attach/6710f01b2daa2-1.png" TargetMode="External"/><Relationship Id="rId3" Type="http://schemas.openxmlformats.org/officeDocument/2006/relationships/image" Target="file:///uploads/ul/attach/6710f02f06840-2.png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hyperlink" Target="documents/search/doc-link/?q=%D0%BE%D1%82%2016%20%D1%8F%D0%BD%D0%B2%D0%B0%D1%80%D1%8F%202015%20%D0%B3%D0%BE%D0%B4%D0%B0%20%E2%84%96%2025-%D0%97-V%20%C2%AB%D0%9E%D0%B1%20%D0%BE%D1%85%D1%80%D0%B0%D0%BD%D0%B5%20%D0%B7%D0%B4%D0%BE%D1%80%D0%BE%D0%B2%D1%8C%D1%8F%20%D0%B3%D1%80%D0%B0%D0%B6%D0%B4%D0%B0%D0%BD%20%D0%BE%D1%82%20%D0%B2%D0%BE%D0%B7%D0%B4%D0%B5%D0%B9%D1%81%D1%82%D0%B2%D0%B8%D1%8F%20%D0%BE%D0%BA%D1%80%D1%83%D0%B6%D0%B0%D1%8E%D1%89%D0%B5%D0%B3%D0%BE%20%D1%82%D0%B0%D0%B1%D0%B0%D1%87%D0%BD%D0%BE%D0%B3%D0%BE%20%D0%B4%D1%8B%D0%BC%D0%B0%20%D0%B8%20%D0%BF%D0%BE%D1%81%D0%BB%D0%B5%D0%B4%D1%81%D1%82%D0%B2%D0%B8%D0%B9%20%D0%BF%D0%BE%D1%82%D1%80%D0%B5%D0%B1%D0%BB%D0%B5%D0%BD%D0%B8%D1%8F%20%D1%82%D0%B0%D0%B1%D0%B0%D0%BA%D0%B0%20%D0%B8%D0%BB%D0%B8%20%D0%BF%D0%BE%D1%82%D1%80%D0%B5%D0%B1%D0%BB%D0%B5%D0%BD%D0%B8%D1%8F%20%D0%BD%D0%B8%D0%BA%D0%BE%D1%82%D0%B8%D0%BD%D1%81%D0%BE%D0%B4%D0%B5%D1%80%D0%B6%D0%B0%D1%89%D0%B5%D0%B9%20%D0%BF%D1%80%D0%BE%D0%B4%D1%83%D0%BA%D1%86%D0%B8%D0%B8%C2%BB%20%28%D0%A1%D0%90%D0%97%2015-3%29" TargetMode="External"/><Relationship Id="rId8" Type="http://schemas.openxmlformats.org/officeDocument/2006/relationships/hyperlink" Target="documents/search/doc-link/?q=%D0%BE%D1%82%2019%20%D0%B0%D0%B2%D0%B3%D1%83%D1%81%D1%82%D0%B0%202024%20%D0%B3%D0%BE%D0%B4%D0%B0%20%E2%84%96%2037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9" Type="http://schemas.openxmlformats.org/officeDocument/2006/relationships/hyperlink" Target="documents/search/doc-link/?q=%D0%BE%D1%82%205%20%D1%81%D0%B5%D0%BD%D1%82%D1%8F%D0%B1%D1%80%D1%8F%202024%20%D0%B3%D0%BE%D0%B4%D0%B0%20%E2%84%96%2062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189</Words>
  <Characters>1374</Characters>
  <CharactersWithSpaces>1622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