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изменения и дополнений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Закон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мерах государственной поддержки субъектов экономической деятельности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связи с негативными последствиями внешних факторов»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5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2022 года № 96-З-VII «О мерах государственной поддержки субъектов экономической деятельности Приднестровской Молдавской Республики в связи с негативными последствиями внешних факторов» 
(САЗ 22-25)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
№ 217-ЗИД-VII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сентября 2022 года № 242-ЗИД-VII 
(САЗ 22-37)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391-ЗИД-VII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405-ЗИ-VII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228-ЗИ-VII 
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2023 года № 371-ЗИ-VII 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419-ЗД-VII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94-ЗД-VII 
(САЗ 24-23)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Статью 1 дополнить подпунктом э)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«э) не применяются меры ответственности за нарушение в период </w:t>
      </w:r>
      <w:r>
        <w:rPr/>
        <w:br/>
      </w:r>
      <w:r>
        <w:rPr>
          <w:rFonts w:ascii="times new roman;times" w:hAnsi="times new roman;times"/>
          <w:sz w:val="24"/>
        </w:rPr>
        <w:t>с 1 января 2013 года по 31 декабря 2023 года требований законодательства Приднестровской Молдавской Республики о бухгалтерском учете и отчетности к организациям в части формирования (оценки) в бухгалтерском учете себестоимости следующих импортируемых запасов: медико-фармацевтической продукции, входящей в перечень социально значимых товаров; медицинского оборудования, приобретенного с целью реализации по договорам на осуществление закупок для государственных (муниципальных) нужд, при применении уровня торговой надбавки не более 25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пункте 1 статьи 3 слова «подпункта щ-1), подпункта ы)» заменить словами «подпункта щ-1), подпункта ы), подпункта э)».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Статью 3 дополнить пунктом 8-1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«8-1. Подпункт э) статьи 1 настоящего Закона вступает в силу со дня, следующего за днем официального опубликования, и действует по 31 декабря 2024 года». 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112-ЗИД-VII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%20%D0%B8%D1%8E%D0%BD%D1%8F%202022%20%D0%B3%D0%BE%D0%B4%D0%B0%20%E2%84%96%2096-%D0%97-VII%20%C2%AB%D0%9E%20%D0%BC%D0%B5%D1%80%D0%B0%D1%85%20%D0%B3%D0%BE%D1%81%D1%83%D0%B4%D0%B0%D1%80%D1%81%D1%82%D0%B2%D0%B5%D0%BD%D0%BD%D0%BE%D0%B9%20%D0%BF%D0%BE%D0%B4%D0%B4%D0%B5%D1%80%D0%B6%D0%BA%D0%B8%20%D1%81%D1%83%D0%B1%D1%8A%D0%B5%D0%BA%D1%82%D0%BE%D0%B2%20%D1%8D%D0%BA%D0%BE%D0%BD%D0%BE%D0%BC%D0%B8%D1%87%D0%B5%D1%81%D0%BA%D0%BE%D0%B9%20%D0%B4%D0%B5%D1%8F%D1%82%D0%B5%D0%BB%D1%8C%D0%BD%D0%BE%D1%81%D1%82%D0%B8%20%D0%9F%D1%80%D0%B8%D0%B4%D0%BD%D0%B5%D1%81%D1%82%D1%80%D0%BE%D0%B2%D1%81%D0%BA%D0%BE%D0%B9%20%D0%9C%D0%BE%D0%BB%D0%B4%D0%B0%D0%B2%D1%81%D0%BA%D0%BE%D0%B9%20%D0%A0%D0%B5%D1%81%D0%BF%D1%83%D0%B1%D0%BB%D0%B8%D0%BA%D0%B8%20%D0%B2%20%D1%81%D0%B2%D1%8F%D0%B7%D0%B8%20%D1%81%20%D0%BD%D0%B5%D0%B3%D0%B0%D1%82%D0%B8%D0%B2%D0%BD%D1%8B%D0%BC%D0%B8%20%D0%BF%D0%BE%D1%81%D0%BB%D0%B5%D0%B4%D1%81%D1%82%D0%B2%D0%B8%D1%8F%D0%BC%D0%B8%20%D0%B2%D0%BD%D0%B5%D1%88%D0%BD%D0%B8%D1%85%20%D1%84%D0%B0%D0%BA%D1%82%D0%BE%D1%80%D0%BE%D0%B2%C2%BB%20%0A%28%D0%A1%D0%90%D0%97%2022-25%29" TargetMode="External"/><Relationship Id="rId6" Type="http://schemas.openxmlformats.org/officeDocument/2006/relationships/hyperlink" Target="documents/search/doc-link/?q=%D0%BE%D1%82%2028%20%D0%B8%D1%8E%D0%BB%D1%8F%202022%20%D0%B3%D0%BE%D0%B4%D0%B0%20%0A%E2%84%96%20217-%D0%97%D0%98%D0%94-VII%20%28%D0%A1%D0%90%D0%97%2022-29%29" TargetMode="External"/><Relationship Id="rId7" Type="http://schemas.openxmlformats.org/officeDocument/2006/relationships/hyperlink" Target="documents/search/doc-link/?q=%D0%BE%D1%82%2020%20%D1%81%D0%B5%D0%BD%D1%82%D1%8F%D0%B1%D1%80%D1%8F%202022%20%D0%B3%D0%BE%D0%B4%D0%B0%20%E2%84%96%20242-%D0%97%D0%98%D0%94-VII%20%0A%28%D0%A1%D0%90%D0%97%2022-37%29" TargetMode="External"/><Relationship Id="rId8" Type="http://schemas.openxmlformats.org/officeDocument/2006/relationships/hyperlink" Target="documents/search/doc-link/?q=%D0%BE%D1%82%2029%20%D0%B4%D0%B5%D0%BA%D0%B0%D0%B1%D1%80%D1%8F%202022%20%D0%B3%D0%BE%D0%B4%D0%B0%20%E2%84%96%20391-%D0%97%D0%98%D0%94-VII%20%28%D0%A1%D0%90%D0%97%2023-1%29" TargetMode="External"/><Relationship Id="rId9" Type="http://schemas.openxmlformats.org/officeDocument/2006/relationships/hyperlink" Target="documents/search/doc-link/?q=%D0%BE%D1%82%2029%20%D0%B4%D0%B5%D0%BA%D0%B0%D0%B1%D1%80%D1%8F%202022%20%D0%B3%D0%BE%D0%B4%D0%B0%20%E2%84%96%20405-%D0%97%D0%98-VII%20%28%D0%A1%D0%90%D0%97%2023-1%29" TargetMode="External"/><Relationship Id="rId10" Type="http://schemas.openxmlformats.org/officeDocument/2006/relationships/hyperlink" Target="documents/search/doc-link/?q=%D0%BE%D1%82%2017%20%D0%B8%D1%8E%D0%BB%D1%8F%202023%20%D0%B3%D0%BE%D0%B4%D0%B0%20%E2%84%96%20228-%D0%97%D0%98-VII%20%0A%28%D0%A1%D0%90%D0%97%2023-29%29" TargetMode="External"/><Relationship Id="rId11" Type="http://schemas.openxmlformats.org/officeDocument/2006/relationships/hyperlink" Target="documents/search/doc-link/?q=%D0%BE%D1%82%208%20%D0%B4%D0%B5%D0%BA%D0%B0%D0%B1%D1%80%D1%8F%202023%20%D0%B3%D0%BE%D0%B4%D0%B0%20%E2%84%96%20371-%D0%97%D0%98-VII%20%28%D0%A1%D0%90%D0%97%2023-49%29" TargetMode="External"/><Relationship Id="rId12" Type="http://schemas.openxmlformats.org/officeDocument/2006/relationships/hyperlink" Target="documents/search/doc-link/?q=%D0%BE%D1%82%2027%20%D0%B4%D0%B5%D0%BA%D0%B0%D0%B1%D1%80%D1%8F%202023%20%D0%B3%D0%BE%D0%B4%D0%B0%20%E2%84%96%20419-%D0%97%D0%94-VII%20%28%D0%A1%D0%90%D0%97%2024-1%29" TargetMode="External"/><Relationship Id="rId13" Type="http://schemas.openxmlformats.org/officeDocument/2006/relationships/hyperlink" Target="documents/search/doc-link/?q=%D0%BE%D1%82%2030%20%D0%BC%D0%B0%D1%8F%202024%20%D0%B3%D0%BE%D0%B4%D0%B0%20%E2%84%96%2094-%D0%97%D0%94-VII%20%0A%28%D0%A1%D0%90%D0%97%2024-2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322</Words>
  <Characters>2040</Characters>
  <CharactersWithSpaces>2401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