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10.07.2002)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Законом Приднестровской Молдавской Республики от 10.07.02)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Законе определены правовые, экономические и социальные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 деятельности 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Он направлен на обеспечение равной защиты прав,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имущества  субъектов инвестиционной деятельности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 а   также  на  эффективное  инвестирование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   Приднестровской    Молдавской    Республики,   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экономического сотрудничества и интеграции.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 xml:space="preserve">I. ОБЩИЕ ПОЛОЖЕНИЯ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1. Инвестиции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Инвестициями  являются  все  виды имущественных и ителлектуальных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 вкладываемый  в объекты предпринимательской и других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в  результате  которых  создается  прибыль  (доход)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достигается  социальный эффект. Такими ценностями могут быть: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целевые банковские вклады, паи и ценные бумаги (акции);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движимое и недвижимое имущество (здания, сооружения, оборудование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материальные ценности);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совокупность  технических, технологических, коммерческих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знаний,   оформленных  в  виде  технической  документации,  навыков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опыта,  необходимых  для организации того или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 производства, но не запатентованных;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   пользования    землей,   водой,   ресурсами,   зданиями,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сооружениями,  оборудованием,  а  также  иными имущественными правами;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ценности.  Инвестиции  в  воспроизводство основных фондов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прирост  материально-производственных  запасов  осуществляется в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капитальных вложений.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2. Инвестиционная деятельность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Инвестиционной  деятельностью  является совокупность практических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 граждан,   юридических  лиц  и  государства  по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3. Инновационная деятельность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Инновационная  деятельность,  как  одна  из  форм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 осуществляется    в    целях   внедрения   достижений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научно-технического  прогресса  в производство и социальную сферу,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  и  распространение  принципиально  новых  видов техники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реализацию  долгосрочных  научно-технических  программ с большими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сроками окупаемости затрат;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фундаментальных  исследований 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качественных изменений в состоянии производственных сил;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разработку   и  внедрение  новых  ресурсосберегающих 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предназначенных для улучшения социального и экологического состояния;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разработку и внедрение новых, ресурсосберегающих технологий.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4. Объекты инвестиционной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Объектами инвестиционной деятельности могут быть: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любое  имущество, в том числе основные фонды и оборотные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 всех отраслях и сферах народного хозяйства, ценные бумаги, целевые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 вклады,   научно-техническая   продукция,  интеллектуальные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ценности, другие объекты собственности, а также имущественные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инвестирование  в  объекты, создание и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не отвечает требованиям санитарно-гигиенических, радиационных,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экологических,    архитектурных    и    других   норм,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Приднестровской  Молдавской  Республики;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нарушает  охраняемые законом права и интересы граждан,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5. Субъекты инвестиционной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Субъектами   (инвесторами   и   участниками)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являются  физические,  юридические  лица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органы   государственной  власти,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Приднестровской  Молдавской  Республики,  физические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 иностранных государств, а также лица без гражданства.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Инвесторы - субъекты инвестиционной деятельности, принимающие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вложении собственных, заемных и привлеченных имущественных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интеллектуальных  ценностей  в объекты инвестирования. Инвесторы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  в   роли  вкладчиков,  кредиторов,  покупателей,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функции любого участника инвестиционной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Участниками инвестиционной деятельности могут быть физические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юридические  лица  Приднестровской  Молдавской  Республики,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 органы  государственной  власти, 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обеспечивающие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  в качестве исполнителей заказов или на основании поручения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 xml:space="preserve">4. Инвестиционная деятельность осуществляется на основе: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инвестирования, осуществляемого гражданами, негосударственными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хозяйственными ассоциациями, союзами и товариществами,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общественными и религиозными организациями, иными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основанными на коллективной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государственного   инвестирования,  осуществляемого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управления  Приднестровской Молдавской Республики,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самоуправления за счет средств бюджетов, внебюджетных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заемных   средств,   а   также  государственными  предприятиями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за счет собственных и заемных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иностранного  инвестирования,  осуществляемого  юридическими,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неюридическими   образованиями,  созданными  гражданами, 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   Приднестровской   Молдавской   Республики   и 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и юридическими лицами и государствами;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совместного  инвестирования,  осуществляемого  юридическими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неюридическими   образованиями,  созданными  гражданами, 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и государствами.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6. Законодательство об инвестиционной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Отношения,    возникающие    при   осуществлении 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в  Приднестровской  Молдавской  Республике,регулируются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Законом,  и  иными  законодательными актами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принимаемыми на его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II. ОСУЩЕСТВЛЕНИЕ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7. Права субъектов инвестиционной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Все  субъекты инвестиционной деятельности,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хозяйствования,  имеют равные права по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Размещение инвестиций в любых объектах, кроме тех, инвестирование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которые   запрещено   или   ограничено  настоящим  Законом,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признается  неотъемлемым  правом инвестора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охраняется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Инвестор  самостоятельно определяет цели, направления, виды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  инвестиций,  привлекает  для их реализации на договорной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любых  участников  инвестиционной  деятельности,  в  том  числе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конкурсов и торгов.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По   решению   инвесторов,  права  владения, 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 инвестициями, а также результатами их осуществления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переданы  другим  физическим  и  юридическим  лицам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законодательством.  Взаимоотношения  при такой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регулируются ими самостоятельно на основе договоров.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Для инвестирования могут быть привлечены финансовые средства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кредитов,  выпуска  в  установленном  законодательством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ценных бумаг и займов.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  инвестора  может  быть использовано им для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обязательств. В залог принимается только такое имущество,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 в  собственности  заемщика  или  принадлежит  ему 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  хозяйственного   ведения,   если   иное   не 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 актами   Приднестровской   Молдавской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Заложенное  имущество,  имущество при нарушении залоговых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реализовано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Инвестор  имеет  право  владеть, пользоваться и распоряжаться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  и  результатами инвестиций, включая реинвестиции и торговые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  на  территории  Приднестровской  Молдавской  Республики,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законодательством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Для государственных предприятий, выступающих инвесторами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Приднестровской Молдавской Республики и за ее пределами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 объектами  и  результатами  инвестиций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законодательством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Для государственных предприятий, которым открыт ипотечный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кредит,  устанавливается  гарантия  по  этим  инвестициям  со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Инвестор   имеет  право  на  приобретение  необходимого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у  граждан  и  юридических  лиц  непосредственно  или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посредников  по  ценам  и  по условиям, определяемым по договоренности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сторон,  если  это  не  противоречит  законодательству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без ограничения по объему и номенклатуре.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8. Обязанности субъектов инвестиционной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 Субъекты    инвестиционной    деятельности    на    стадии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прединвестиционной     деятельности   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представить финансовым органам декларацию об объемах и источниках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осуществляемых ими инвестиций;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получить  необходимое разрешение или согласование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органов   и   специальных   служб   на   капитальное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получить   заключение   экспертизы   инвестиционных   проектов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соблюдении   технологических,  санитарно-гигиенических,  радиационных,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и архитектурных требований.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Субъекты    инвестиционной    деятельности    на    стадии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непосредственного осуществления инвестиционной деятельности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соблюдать    требования   законодательства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а  также утвержденных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стандартов, правил и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выполнять требования государственных органов и должностных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предъявляемые в пределах их 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представлять   в   установленном   порядке   бухгалтерскую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статическую отчетность;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не   допускать   недобросовестной   конкуренции  и  выполнять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антимонопольного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Участники   инвестиционной  деятельности 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уставной   деятельности   обязаны   получить  право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 видов   деятельности,   если  необходимость  такого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  законами, 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9. Отношения между субъектами инвестиционной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  правовым документом, регулирующим взаимоотношения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инвестиционной деятельности, является договор (соглашение).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 договоров, выбор партнеров, определение обязательств,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любых  других условий хозяйственных взаимоотношений, не противоречащих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  Приднестровской   Молдавской  Республики,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исключительной компетенцией субъектов инвестиционной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Вмешательство   государственных   органов  и  должностных  лиц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  договорных   отношений  между  субъектами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допускается только в пределах, установленных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10. Источники финансирования инвестиционной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Инвестиционная деятельность может осуществляться за счет: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собственных     финансовых     ресурсов    инвестора    (прибыль,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амортизационные  отчисления,  возмещение  убытков от аварий,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бедствий,  денежные накопления и сбережения граждан,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заемных   финансовых   средств  инвестора  (облигационные  займы,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банковские и бюджетные кредиты);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привлечение финансовых средств инвестора (средства, полученные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акций, паевые и иные взносы граждан и юридических лиц);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бюджетных инвестиционных ассигнований;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безвозмездных    и   благотворительных   взносов,   пожертвований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предприятий и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III. ГОСУДАРСТВЕННОЕ РЕГУЛИРОВАНИЕ ИНВЕСТИЦИОННОЙ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11. Цели государственного регулирования инвестиционной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   регулирование    инвестиционной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целях реализации экономической, научно-технической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политики.  Оно  определяется показателями экономического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 развития    Приднестровской  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  и   региональными  программами  развития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 предусматриваемыми   в   ней   объемами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инвестиционной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создаются  льготные условия инвесторам, осуществляющим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инвестиционную  деятельность  в  наиболее  важных  для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потребностей направлениях, прежде всего социальной сфере,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техническом и технологическом совершенствовании производства,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 рабочих  мест  для  граждан,  нуждающихся  в социальной защите,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внедрении  открытий  и  изобретений,  в  агропромышленном комплексе,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строительных материалов, в области образования,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среды и здравоохранения. Порядок, характер и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 льгот   инвесторам   определяется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12. Формы государственного регулирования инвестиционной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Государственное  регулирование  инвестиционной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    управление    государственными   инвестициями, 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законодательное  регулирование  инвестиционной деятельности и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ее  осуществлением  всеми инвесторами и участниками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Управление   государственными   инвестициями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  и   местными   органами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в   соответствии   с 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Республики.   Оно  включает  регулирование  планирования,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 условий и выполнение конкретных действий по инвестированию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и внебюджетных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 Регулирование    условий    инвестиционной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посредством: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системы   налогов   с   дифференциацией   субъектов   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налогообложения,  налоговых  ставок  и  льгот.  В  целях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инвестиционного  спроса  Верховным  Советом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может вводиться дифференцированный налог на инвестиции;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проведения  кредитной  и  амортизационной  политики, 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ускоренной  амортизации  основных фондов. Льготы на амортизацию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усматриваться  дифференцировано  для  отдельных отраслей и сфер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экономики, элементов основных фондов, видов 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предоставления   финансовой  помощи  в  виде  дотаций,  субсидий,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субвенций,  бюджетных  ссуд  на развитие отдельных регионов, отраслей,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государственных норм и стандартов;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антимонопольных мер;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определения  условий  пользования  землей,  водой  и другими при-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родными ресурсами;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политики ценообразования;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проведения экспертизы инвестиционных проектов;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других мер.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13. Порядок принятия решений по республиканским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государственным инвестициям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Решения   по   республиканским  государственным  инвестициям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 на основе прогнозов экономического и социального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схем  развития и размещения производительных сил, целевых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научно-технических  и  комплексных  программ  и  технико-экономических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обоснований, определяющих целесообразность этих инвестиций.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Проекты   целевых   комплексных   республиканских 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разрабатываются в порядке, определяемом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с  участием  заинтересованных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и  общественных  организаций, и представляются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 утверждение Верховному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в составе основных направлений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и социального развития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Верховный   Совет   Приднестровской 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 в составе основных направлений экономического и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республики объемы государственных инвестиций, осуществляемых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средств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14. Порядок размещения государственного заказа на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выполнение работ в капитальном строительстве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Одной  из  форм  реализации  республиканских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  является  государственный  заказ  на  выполнение  работ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капитальном строительстве.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Государственный заказ размещается, как правило, на конкурсной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с учетом выгодности заказов для предприятий и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Приемка    в    эксплуатацию    объектов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заказа   производится   в   порядке, 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15. Государственная экспертиза инвестиций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Республиканские,    межгосударственные    и    региональные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инвестиционные  проекты  и  программы, реализуемые за счет бюджетных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внебюджетных    средств,    подлежат    обязательной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экспертизе.    Инвестиции   за   счет   других   источников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экспертизе  в  вопросах  соблюдения  экологических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санитарно-гигиенических    требований.    Государственная  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   осуществляется  в  порядке,  определяемом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  необходимости  экспертиза отдельных инвестиционных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проектов  и  программ  может  осуществляться  экспертными  комиссиями,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создаваемыми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16. Регулирование инвестиционной деятельности местными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органами самоуправления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исключительной  компетенции  местных  органов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  использование  местного  бюджета  в  инвестиционных целях,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объектов  социальной  инфраструктуры, право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  производственных    объектов   в   случае 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  законодательством      экологических 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землепользования, водопользования, недропользования, лесопользования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т.п.,  объемов  и  сроков  строительства  объектов  социальной сферы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природоохранного  назначения,  а  также  нарушения строительных норм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17. Ценообразование в инвестиционной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 продукции,  работ  и  услуг  в процессе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определяется по свободным ценам и тарифам, в том числе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итогам    конкурсов    (торгов),    а   в   случаях,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по  государственным  фиксированным  и регулируемым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 и тарифам.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Цены  в строительстве определяются с использованием рекомендуемых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сметных норм и цен.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IV. ГАРАНТИИ ПРАВ СУБЪЕКТОВ ИНВЕСТИЦИОННОЙ ДЕЯТЕЛЬНОСТИ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ЗАЩИТА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18. Гарантии прав субъектов инвестиционной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Государство  гарантирует  стабильность  условий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 деятельности,  соблюдения прав и законных интересов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условия  договоров, заключенных между объектами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сохраняют  свое  действие  на  весь  срок действия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 и  в  случаях,  когда после их заключения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условия, ухудшающие положение субъектов или ограничивающие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права, если они не пришли к согласию об изменении условий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государственные  органы  и  их  должностные  лица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вмешиваться  в  деятельность  субъектов  инвестиционной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случаев,  когда  такое  вмешательство  допускается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 осуществляется в пределах компетенции этих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должностных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никто не вправе ограничивать права инвесторов в выборе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инвестировании,    за    исключением   случаев,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случае принятия государственными или другими органами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нарушающих  права инвесторов и участников инвестиционной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убытки,  причиненные  субъектам  инвестиционной деятельности,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возмещению  в полном объеме этими органами. Споры о возмещении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  судом   или   Арбитражным  судом  в  соответствии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принятии новых законодательных актов, изменяющих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 инвестиций,  условия  деятельности  инвесторов,  действующих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осуществивших  инвестиции  до принятия таких актов, инвесторы вправе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5  лет  со  дня вступления в силу новых законодательных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руководствоваться законодательством, действующим на день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19. Защита инвестиций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Государство  гарантирует защиту инвестиций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а  также  иностранных  инвестиций.  Защита 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   законодательством 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также договорами Приднестровской Молдавской Республики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государствами.  Инвесторам,  в  том  числе  иностранным,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 равноправный   режим,   исключающий   применение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дискриминационного   характера,  которые  могли  бы  воспрепятствовать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 инвестициями,  их  использованию  и  ликвидации,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предусматриваются  условия  и  порядок  вывоза  вложенных  ценностей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инвестиций.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Инвестиции  не  могут  быть  безвозмездно  национализированы,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реквизированы.  К  ним  не могут быть применены меры, ущемляющие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инвесторов.    Такие   меры   могут   применяться   лишь   на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 актов   Приднестровской   Молдавской  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возмещением  инвестору  в полном объеме убытков, причиненных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прекращением  инвестиционной  деятельности. Порядок возмещения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инвестору  определяется  законодательством  и  заключенными  сторонами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Внесенные   или   приобретенные  инвесторами  целевые  банковские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вклады, акции и иные ценные бумаги, платежи за приобретенное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за   арендные   права   в   случае   изъятия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  актами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  инвесторами   за  исключением  сумм,  которые  оказались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использованными или утраченными в результате действий самих инвесторов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предпринятых с их участием.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Споры,  возникающие в результате осуществления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рассматриваются соответственно судом, Арбитражным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Инвестиции    могут,    а    в   случаях,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должны быть зарегистрированы.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20. Ответственность субъектов инвестиционной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несоблюдении договорных обязательств субъекты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 несут    имущественную    и    иную   ответственность,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предусмотренную 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заключенными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Уплата штрафов и неустоек за нарушение условий договоров,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 причиненных  убытков  не  освобождают  виновную сторону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обязательств,  если  иное  не  предусмотрено  законом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21. Условия прекращения инвестиционной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Приостановление   или   прекращение  инвестиционной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решению: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инвесторов,   при  этом  инвесторы  возмещают  убытки  участникам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правомочного государственного органа.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государственного органа о приостановлении или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  деятельности   может   быть   принято   по  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если  ее  продолжение может привести к нарушению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    санитарно-гигиенических,       архитектурных,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и  иных  норм,  охраняемых  законом  прав  и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и юридических лиц и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объявления в установленном законом порядке инвестора банкротом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неплатежеспособности;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стихийных бедствий;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введения чрезвычайного положения;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состоявшегося  решения  суда  или иного компетентного органа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 прекращении деятельности юридического лица, являющегося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смерти  гражданина,  являвшегося  инвестором, ограничение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 его гражданской дееспособности.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22. Международные договоры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 международным    договором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установлены  иные  правила,  чем  те, которые содержатся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  об   инвестиционной   деятельности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то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                      И. СМИРНОВ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 xml:space="preserve">г. Тирасполь 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редакцию  (Закон  ПМР  от  17.01.95) на основе  следующих  нормативных 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N%20152-%D0%97%D0%98%D0%94-III%20%28%D0%A1%D0%90%D0%97%2002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2507</Words>
  <Characters>20587</Characters>
  <CharactersWithSpaces>25447</CharactersWithSpaces>
  <Paragraphs>428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