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ОБ УВЕКОВЕЧЕНИИ ПАМЯТИ ПОГИБШИХ В 1991-1992 ГГ.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ПРИ ЗАЩИТЕ СВОБОДЫ И НЕЗАВИСИМОСТИ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ОТ АГРЕССИИ РЕСПУБЛИКИ МОЛДОВА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6 декабря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N 496рп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93-21)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 увековечения  памяти  о погибших защитниках свободы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независимости  Приднестровской Молдавской Республики в 1991-1992 гг.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отражении агрессии Республики Молдова: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Одобрить  инициативу  Союза  "Память  погибших  защитников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 Молдавской     Республики"    о    строительстве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  памятника  погибшим  при  защите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  в  1991-1992  гг.  от  агрессии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Молдова;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Министру   финансов  (Натахин  О.С.)  выделить  финансовые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    для   оплаты   проекта   памятника,   для   изготовления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проектно-сметной  документации  и  строительства из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бюджета;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Заказчиком   памятника   и  проектно-сметной  документации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Союз "Память погибших защитников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Республики";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Разработку проекта памятника и проектно-сметной документации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поручить кооперативу - общество ограниченной ответственности "Гемма"</w:t>
      </w:r>
    </w:p>
    <w:p>
      <w:pPr>
        <w:pStyle w:val="PreformattedText"/>
        <w:bidi w:val="0"/>
        <w:spacing w:before="0" w:after="0"/>
        <w:jc w:val="left"/>
        <w:rPr/>
      </w:pPr>
      <w:r>
        <w:rPr/>
        <w:t>- председатель кооператива КАПАТЯН Геннадий Борисович.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Контроль  за  исполнением  проекта памятника, изготовлением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проектно-сметной документации, выделением финансовых средств и ходом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строительства  возложить на Министерство архитектуры и строительства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(Зиновьев  Ю.Н.),  гл.  архитектора  г.Тирасполя  (Нарольский А.В.),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председателя  правления  Союза "Память погибшим защитникам" (Бойцова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В.М.).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182</Words>
  <Characters>1429</Characters>
  <CharactersWithSpaces>1966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