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ВРУЧЕНИИ БЛАГОДАРСТВЕННОГО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ПИСЬМА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РЕСПУБЛИКИ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РАБОТНИКАМ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21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85 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постоянное  повышение  профессионального  уровня,  активное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в общественной жизни и в связи с профессиональным праздником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вручить    Благодарственное    письмо   Президента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следующим работникам торговли 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АЛБУ            Вере      Алексеевне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ВЫХРИСТЕНКО     Валентине Ивановне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ГЕРМАН          Ларисе    Тимофеевне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КРАВЦОВУ        Василию   Никифоровичу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ЛАПУТИНОЙ       Нине      Семеновне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ПАВЛОВОЙ        Светлане  Владимировне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РУДЬ            Нине      Евстафьевне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РЯБОЙ           Марии     Тихоновне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106</Words>
  <Characters>732</Characters>
  <CharactersWithSpaces>1305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