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об инвентаризации земель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Земельным кодексом Приднестровской Молдавской Республики, Законом Приднестровской Молдавской Республики </w:t>
      </w:r>
      <w:hyperlink r:id="rId6">
        <w:r>
          <w:rPr>
            <w:rFonts w:ascii="times new roman;times" w:hAnsi="times new roman;times"/>
            <w:sz w:val="24"/>
            <w:color w:val="0563C1"/>
            <w:u w:val="single"/>
          </w:rPr>
          <w:t xml:space="preserve">от 5 октября 2010 года № 186-З-IV «О геодезии 
и картографии» (САЗ 10-40)</w:t>
        </w:r>
      </w:hyperlink>
      <w:r>
        <w:rPr>
          <w:rFonts w:ascii="times new roman;times" w:hAnsi="times new roman;times"/>
          <w:sz w:val="24"/>
        </w:rPr>
        <w:t xml:space="preserve">, в целях установления порядка проведения работ по инвентаризации земель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Положение об инвентаризации земель согласно Приложению к настоящему Постановлению.</w:t>
      </w:r>
    </w:p>
    <w:p>
      <w:pPr>
        <w:pStyle w:val="BodyTextoutside-table"/>
        <w:bidi w:val="0"/>
        <w:spacing w:before="0" w:after="283"/>
        <w:ind w:firstLine="709" w:left="0" w:right="0"/>
        <w:jc w:val="left"/>
        <w:outlineLvl w:val="1"/>
        <w:rPr/>
      </w:pPr>
      <w:r>
        <w:rPr>
          <w:rFonts w:ascii="times new roman;times" w:hAnsi="times new roman;times"/>
          <w:sz w:val="24"/>
        </w:rPr>
        <w:t xml:space="preserve">2. Признать утратившим силу Приказ Министерства сельского хозяйства и природных ресурсов Приднестровской Молдавской Республики </w:t>
      </w:r>
      <w:r>
        <w:rPr/>
        <w:t xml:space="preserve">
</w:t>
      </w:r>
      <w:hyperlink r:id="rId7">
        <w:r>
          <w:rPr>
            <w:rFonts w:ascii="times new roman;times" w:hAnsi="times new roman;times"/>
            <w:sz w:val="24"/>
            <w:color w:val="0563C1"/>
            <w:u w:val="single"/>
          </w:rPr>
          <w:t xml:space="preserve">от 18 сентября 2020 года № 319 «Об утверждении Методики проведения работ по инвентаризации земель»</w:t>
        </w:r>
      </w:hyperlink>
      <w:r>
        <w:rPr>
          <w:rFonts w:ascii="times new roman;times" w:hAnsi="times new roman;times"/>
          <w:sz w:val="24"/>
        </w:rPr>
        <w:t xml:space="preserve"> (регистрационный № 9827 от 19 ноября 2020 года) (САЗ 20-47).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3. Настоящее Постановление вступает в силу со дня признания утратившим силу Указа Президента Приднестровской Молдавской Республики </w:t>
      </w:r>
      <w:hyperlink r:id="rId8">
        <w:r>
          <w:rPr>
            <w:rFonts w:ascii="times new roman;times" w:hAnsi="times new roman;times"/>
            <w:sz w:val="24"/>
            <w:color w:val="0563C1"/>
            <w:u w:val="single"/>
          </w:rPr>
          <w:t xml:space="preserve">от 17 января 2007 года № 73 «Об утверждении Положения по составлению плана земельного участка» (САЗ 07-4)</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9">
        <w:r>
          <w:rPr>
            <w:rFonts w:ascii="times new roman;times" w:hAnsi="times new roman;times"/>
            <w:sz w:val="20"/>
            <w:color w:val="0563C1"/>
            <w:u w:val="single"/>
          </w:rPr>
          <w:t xml:space="preserve">от 20 мая 2024 года № 237</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 инвентаризации земель</w:t>
      </w:r>
    </w:p>
    <w:p>
      <w:pPr>
        <w:pStyle w:val="BodyTextoutside-table"/>
        <w:bidi w:val="0"/>
        <w:spacing w:before="0" w:after="283"/>
        <w:ind w:firstLine="709" w:left="0" w:right="0"/>
        <w:jc w:val="center"/>
        <w:rPr/>
      </w:pPr>
      <w:r>
        <w:rPr/>
        <w:t> </w:t>
      </w:r>
      <w:r>
        <w:rPr>
          <w:rFonts w:ascii="times new roman;times" w:hAnsi="times new roman;times"/>
          <w:sz w:val="24"/>
        </w:rPr>
        <w:t>1.Общие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Настоящее Положение устанавливает правовые основы, порядок, требования к проведению работ по инвентаризации земель, геодезических, картографических и изыскательских работ, формированию земельных участков, в целях проведения землеустройства, ведения и актуализации государственного земельного кадастра.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Для целей настоящего Положения используются следующие основные понятия:</w:t>
      </w:r>
    </w:p>
    <w:p>
      <w:pPr>
        <w:pStyle w:val="BodyTextoutside-table"/>
        <w:bidi w:val="0"/>
        <w:spacing w:before="0" w:after="283"/>
        <w:ind w:firstLine="709" w:left="0" w:right="0"/>
        <w:jc w:val="left"/>
        <w:rPr/>
      </w:pPr>
      <w:r>
        <w:rPr>
          <w:rFonts w:ascii="times new roman;times" w:hAnsi="times new roman;times"/>
          <w:sz w:val="24"/>
        </w:rPr>
        <w:t xml:space="preserve">а) землеустройство – комплекс взаимоувязанных проектных, обследовательских и изыскательских мероприятий, направленных </w:t>
      </w:r>
      <w:r>
        <w:rPr/>
        <w:br/>
      </w:r>
      <w:r>
        <w:rPr>
          <w:rFonts w:ascii="times new roman;times" w:hAnsi="times new roman;times"/>
          <w:sz w:val="24"/>
        </w:rPr>
        <w:t xml:space="preserve">на выполнение земельного законодательства Приднестровской Молдавской Республики, изучение состояния земель, планирование и организацию рационального использования земель и их охраны (внутрихозяйственное </w:t>
      </w:r>
      <w:r>
        <w:rPr/>
        <w:br/>
      </w:r>
      <w:r>
        <w:rPr>
          <w:rFonts w:ascii="times new roman;times" w:hAnsi="times new roman;times"/>
          <w:sz w:val="24"/>
        </w:rPr>
        <w:t>и межхозяйственное землеустройство), описание местоположения и (или) установление на местности границ объектов землеустройства в целях создания благоприятной экологической среды и улучшения природных ландшафтов;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объекты землеустройства – земли Приднестровской Молдавской Республики, территории земель административно-территориальных единиц, территориальные зоны, земельные участки, а также части территорий, зон, земельных участков;</w:t>
      </w:r>
    </w:p>
    <w:p>
      <w:pPr>
        <w:pStyle w:val="BodyTextoutside-table"/>
        <w:bidi w:val="0"/>
        <w:spacing w:before="0" w:after="283"/>
        <w:ind w:firstLine="709" w:left="0" w:right="0"/>
        <w:jc w:val="left"/>
        <w:rPr/>
      </w:pPr>
      <w:r>
        <w:rPr>
          <w:rFonts w:ascii="times new roman;times" w:hAnsi="times new roman;times"/>
          <w:sz w:val="24"/>
        </w:rPr>
        <w:t xml:space="preserve">в) землеустроительная документация – документы, полученные </w:t>
      </w:r>
      <w:r>
        <w:rPr/>
        <w:br/>
      </w:r>
      <w:r>
        <w:rPr>
          <w:rFonts w:ascii="times new roman;times" w:hAnsi="times new roman;times"/>
          <w:sz w:val="24"/>
        </w:rPr>
        <w:t>в результате проведения землеустройства;</w:t>
      </w:r>
    </w:p>
    <w:p>
      <w:pPr>
        <w:pStyle w:val="BodyTextoutside-table"/>
        <w:bidi w:val="0"/>
        <w:spacing w:before="0" w:after="283"/>
        <w:ind w:firstLine="709" w:left="0" w:right="0"/>
        <w:jc w:val="left"/>
        <w:rPr/>
      </w:pPr>
      <w:r>
        <w:rPr>
          <w:rFonts w:ascii="times new roman;times" w:hAnsi="times new roman;times"/>
          <w:sz w:val="24"/>
        </w:rPr>
        <w:t xml:space="preserve">г) межхозяйственное (территориальное) землеустройство – комплекс мероприятий по образованию новых, упорядочению и изменению существующих землевладений и землепользований, специальных фондов земель, установлению границ и режима использования земель административно-территориальных единиц и других особых формирований (природоохранного, рекреационного, заповедного, историко-культурного назначения и другие), межеванию земель с установлением (восстановлением) </w:t>
      </w:r>
      <w:r>
        <w:rPr/>
        <w:br/>
      </w:r>
      <w:r>
        <w:rPr>
          <w:rFonts w:ascii="times new roman;times" w:hAnsi="times new roman;times"/>
          <w:sz w:val="24"/>
        </w:rPr>
        <w:t xml:space="preserve">в натуре (на местности) границ административно-территориальных единиц </w:t>
      </w:r>
      <w:r>
        <w:rPr/>
        <w:br/>
      </w:r>
      <w:r>
        <w:rPr>
          <w:rFonts w:ascii="times new roman;times" w:hAnsi="times new roman;times"/>
          <w:sz w:val="24"/>
        </w:rPr>
        <w:t>и земельных участков;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внутрихозяйственное землеустройство – процесс организации рационального использования и охраны земель и связанных с ними средств производства, обеспечивающий максимальную экономическую эффективность сельскохозяйственного производства, его социальную и природоохранную направленность;</w:t>
      </w:r>
    </w:p>
    <w:p>
      <w:pPr>
        <w:pStyle w:val="BodyTextoutside-table"/>
        <w:bidi w:val="0"/>
        <w:spacing w:before="0" w:after="283"/>
        <w:ind w:firstLine="709" w:left="0" w:right="0"/>
        <w:jc w:val="left"/>
        <w:rPr/>
      </w:pPr>
      <w:r>
        <w:rPr>
          <w:rFonts w:ascii="times new roman;times" w:hAnsi="times new roman;times"/>
          <w:sz w:val="24"/>
        </w:rPr>
        <w:t xml:space="preserve">е) территориальная зона – это часть территории, которая характеризуется особым правовым режимом использования земельных участков и границы которой определены при зонировании земель в соответствии </w:t>
      </w:r>
      <w:r>
        <w:rPr/>
        <w:br/>
      </w:r>
      <w:r>
        <w:rPr>
          <w:rFonts w:ascii="times new roman;times" w:hAnsi="times new roman;times"/>
          <w:sz w:val="24"/>
        </w:rPr>
        <w:t>с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ж) инвентаризация земель – комплекс землеустроительных работ </w:t>
      </w:r>
      <w:r>
        <w:rPr/>
        <w:br/>
      </w:r>
      <w:r>
        <w:rPr>
          <w:rFonts w:ascii="times new roman;times" w:hAnsi="times new roman;times"/>
          <w:sz w:val="24"/>
        </w:rPr>
        <w:t xml:space="preserve">по уточнению или установлению местоположения объектов землеустройства, их границ (в том числе без закрепления на местности), выявлению неиспользуемых, нерационально используемых или используемых не </w:t>
      </w:r>
      <w:r>
        <w:rPr/>
        <w:br/>
      </w:r>
      <w:r>
        <w:rPr>
          <w:rFonts w:ascii="times new roman;times" w:hAnsi="times new roman;times"/>
          <w:sz w:val="24"/>
        </w:rPr>
        <w:t>по целевому назначению или не в соответствии с разрешенным использованием земельных участков, других характеристик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геодезические работы – научные, производственные и управленческие работы, направленные на изучение параметров фигуры Земли, создание государственной геодезической сети Приднестровской Молдавской Республики, геоинформационных систем, топографических и кадастровых карт (планов);</w:t>
      </w:r>
    </w:p>
    <w:p>
      <w:pPr>
        <w:pStyle w:val="BodyTextoutside-table"/>
        <w:bidi w:val="0"/>
        <w:spacing w:before="0" w:after="283"/>
        <w:ind w:firstLine="709" w:left="0" w:right="0"/>
        <w:jc w:val="left"/>
        <w:rPr/>
      </w:pPr>
      <w:r>
        <w:rPr>
          <w:rFonts w:ascii="times new roman;times" w:hAnsi="times new roman;times"/>
          <w:sz w:val="24"/>
        </w:rPr>
        <w:t xml:space="preserve">и) геодезические работы при землеустройстве – комплекс геодезических работ, обеспечивающих землеустроительные действия, такие как: проведение почвенных, геоботанических и других обследований и изысканий, инвентаризация земель, оценка качества земель, планирование и рациональное использование земель, межхозяйственное (территориальное) </w:t>
      </w:r>
      <w:r>
        <w:rPr/>
        <w:br/>
      </w:r>
      <w:r>
        <w:rPr>
          <w:rFonts w:ascii="times new roman;times" w:hAnsi="times new roman;times"/>
          <w:sz w:val="24"/>
        </w:rPr>
        <w:t>и внутрихозяйственное землеустройство;</w:t>
      </w:r>
    </w:p>
    <w:p>
      <w:pPr>
        <w:pStyle w:val="BodyTextoutside-table"/>
        <w:bidi w:val="0"/>
        <w:spacing w:before="0" w:after="283"/>
        <w:ind w:firstLine="709" w:left="0" w:right="0"/>
        <w:jc w:val="left"/>
        <w:rPr/>
      </w:pPr>
      <w:r>
        <w:rPr>
          <w:rFonts w:ascii="times new roman;times" w:hAnsi="times new roman;times"/>
          <w:sz w:val="24"/>
        </w:rPr>
        <w:t xml:space="preserve">к) государственная геодезическая сеть – система закрепленных </w:t>
      </w:r>
      <w:r>
        <w:rPr/>
        <w:br/>
      </w:r>
      <w:r>
        <w:rPr>
          <w:rFonts w:ascii="times new roman;times" w:hAnsi="times new roman;times"/>
          <w:sz w:val="24"/>
        </w:rPr>
        <w:t xml:space="preserve">на местности геодезических пунктов, положение которых определено в единой системе координат и высот, используемая при осуществлении геодезических </w:t>
      </w:r>
      <w:r>
        <w:rPr/>
        <w:br/>
      </w:r>
      <w:r>
        <w:rPr>
          <w:rFonts w:ascii="times new roman;times" w:hAnsi="times new roman;times"/>
          <w:sz w:val="24"/>
        </w:rPr>
        <w:t>и картографических работ (далее – государственная система координат);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геодезические пункты – точки, закрепленные на земной поверхности, расположение которых определено в общей для них системе геодезических координат и высот, принятой для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кадастровая карта – карта, на которой в графической и текстовой формах воспроизводятся сведения, содержащиеся в государственном земельном кадастре;</w:t>
      </w:r>
    </w:p>
    <w:p>
      <w:pPr>
        <w:pStyle w:val="BodyTextoutside-table"/>
        <w:bidi w:val="0"/>
        <w:spacing w:before="0" w:after="283"/>
        <w:ind w:firstLine="709" w:left="0" w:right="0"/>
        <w:jc w:val="left"/>
        <w:rPr/>
      </w:pPr>
      <w:r>
        <w:rPr>
          <w:rFonts w:ascii="times new roman;times" w:hAnsi="times new roman;times"/>
          <w:sz w:val="24"/>
        </w:rPr>
        <w:t xml:space="preserve">н) карта (план) объекта землеустройства – документ, отображающий </w:t>
      </w:r>
      <w:r>
        <w:rPr/>
        <w:br/>
      </w:r>
      <w:r>
        <w:rPr>
          <w:rFonts w:ascii="times new roman;times" w:hAnsi="times new roman;times"/>
          <w:sz w:val="24"/>
        </w:rPr>
        <w:t>в графической форме местоположение, размер, границы объекта землеустройства, границы ограниченных в использовании частей объекта землеустройства, а также размещение объектов недвижимости, прочно связанных с землей;</w:t>
      </w:r>
    </w:p>
    <w:p>
      <w:pPr>
        <w:pStyle w:val="BodyTextoutside-table"/>
        <w:bidi w:val="0"/>
        <w:spacing w:before="0" w:after="283"/>
        <w:ind w:firstLine="709" w:left="0" w:right="0"/>
        <w:jc w:val="left"/>
        <w:rPr/>
      </w:pPr>
      <w:r>
        <w:rPr>
          <w:rFonts w:ascii="times new roman;times" w:hAnsi="times new roman;times"/>
          <w:sz w:val="24"/>
        </w:rPr>
        <w:t xml:space="preserve">о) дежурный кадастровый планшет – карта, являющаяся составной частью кадастровой карты, на которой воспроизводят в графической </w:t>
      </w:r>
      <w:r>
        <w:rPr/>
        <w:br/>
      </w:r>
      <w:r>
        <w:rPr>
          <w:rFonts w:ascii="times new roman;times" w:hAnsi="times new roman;times"/>
          <w:sz w:val="24"/>
        </w:rPr>
        <w:t xml:space="preserve">и текстовой формах сведения о местоположении земельных участков </w:t>
      </w:r>
      <w:r>
        <w:rPr/>
        <w:br/>
      </w:r>
      <w:r>
        <w:rPr>
          <w:rFonts w:ascii="times new roman;times" w:hAnsi="times new roman;times"/>
          <w:sz w:val="24"/>
        </w:rPr>
        <w:t>и кварталов, поставленных на кадастровый учет;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кадастровая съемка – комплекс геодезических и кадастровых работ, направленных на определение границ и характеристик земельного участка, отображение необходимых топографических элементов местности относительно пунктов государственной геодезической сети (границ землепользования, землепользователей с их наименованиями, количественными и качественными характеристиками), составление плана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топографическая съемка – комплекс геодезических изысканий, в ходе которых производятся измерения расстояний, высот, углов, координат и прочих параметров земельного участка в целях подготовки топографического плана, детально отображающего элементы и характер рельефа, подземные коммуникации, наземные объекты и другие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межевой знак – элемент для обозначения границ земельного участка или иного объекта землеустройства в натуре на местности в виде естественного или искусственного предмета, который обеспечивает закрепление поворотной точки границы.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Основные цели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ведение государственного земельного кадастра и актуализация его сведений;</w:t>
      </w:r>
    </w:p>
    <w:p>
      <w:pPr>
        <w:pStyle w:val="BodyTextoutside-table"/>
        <w:bidi w:val="0"/>
        <w:spacing w:before="0" w:after="283"/>
        <w:ind w:firstLine="709" w:left="0" w:right="0"/>
        <w:jc w:val="left"/>
        <w:rPr/>
      </w:pPr>
      <w:r>
        <w:rPr>
          <w:rFonts w:ascii="times new roman;times" w:hAnsi="times new roman;times"/>
          <w:sz w:val="24"/>
        </w:rPr>
        <w:t xml:space="preserve">б) выявление неиспользуемых, нерационально используемых или используемых не по целевому назначению или не в соответствии </w:t>
      </w:r>
      <w:r>
        <w:rPr/>
        <w:br/>
      </w:r>
      <w:r>
        <w:rPr>
          <w:rFonts w:ascii="times new roman;times" w:hAnsi="times new roman;times"/>
          <w:sz w:val="24"/>
        </w:rPr>
        <w:t>с разрешенным использованием земельных участков;</w:t>
      </w:r>
    </w:p>
    <w:p>
      <w:pPr>
        <w:pStyle w:val="BodyTextoutside-table"/>
        <w:bidi w:val="0"/>
        <w:spacing w:before="0" w:after="283"/>
        <w:ind w:firstLine="709" w:left="0" w:right="0"/>
        <w:jc w:val="left"/>
        <w:rPr/>
      </w:pPr>
      <w:r>
        <w:rPr>
          <w:rFonts w:ascii="times new roman;times" w:hAnsi="times new roman;times"/>
          <w:sz w:val="24"/>
        </w:rPr>
        <w:t xml:space="preserve">в) образование новых и упорядочение существующих земельных участков с устранением недостатков, неудобств в расположении </w:t>
      </w:r>
      <w:r>
        <w:rPr/>
        <w:br/>
      </w:r>
      <w:r>
        <w:rPr>
          <w:rFonts w:ascii="times new roman;times" w:hAnsi="times new roman;times"/>
          <w:sz w:val="24"/>
        </w:rPr>
        <w:t>и использовании земель, уточнение и изменение границ земельных участков;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проведение межхозяйственного землеустройства, включающего межевание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проведение внутрихозяйственного землеустройства;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зонирование и планировка территорий;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обновление и изготовление картографических материалов (кадастровые, топографические карты и планы, межевые планы и тому подобное);</w:t>
      </w:r>
    </w:p>
    <w:p>
      <w:pPr>
        <w:pStyle w:val="BodyTextoutside-table"/>
        <w:bidi w:val="0"/>
        <w:spacing w:before="0" w:after="283"/>
        <w:ind w:firstLine="709" w:left="0" w:right="0"/>
        <w:jc w:val="left"/>
        <w:rPr/>
      </w:pPr>
      <w:r>
        <w:rPr>
          <w:rFonts w:ascii="times new roman;times" w:hAnsi="times new roman;times"/>
          <w:sz w:val="24"/>
        </w:rPr>
        <w:t xml:space="preserve">з) формирование земельных участков, установление, согласование </w:t>
      </w:r>
      <w:r>
        <w:rPr/>
        <w:br/>
      </w:r>
      <w:r>
        <w:rPr>
          <w:rFonts w:ascii="times new roman;times" w:hAnsi="times new roman;times"/>
          <w:sz w:val="24"/>
        </w:rPr>
        <w:t>и закрепление границ земельных участков в натуре (на местности);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уточнение границ и конфигурации земельных участков, их площадей, категории, видов угодий и других характеристик;</w:t>
      </w:r>
    </w:p>
    <w:p>
      <w:pPr>
        <w:pStyle w:val="BodyTextoutside-table"/>
        <w:bidi w:val="0"/>
        <w:spacing w:before="0" w:after="283"/>
        <w:ind w:firstLine="709" w:left="0" w:right="0"/>
        <w:jc w:val="left"/>
        <w:rPr/>
      </w:pPr>
      <w:r>
        <w:rPr>
          <w:rFonts w:ascii="times new roman;times" w:hAnsi="times new roman;times"/>
          <w:sz w:val="24"/>
        </w:rPr>
        <w:t xml:space="preserve">к) проведение почвенных, геоботанических и других обследований </w:t>
      </w:r>
      <w:r>
        <w:rPr/>
        <w:br/>
      </w:r>
      <w:r>
        <w:rPr>
          <w:rFonts w:ascii="times new roman;times" w:hAnsi="times new roman;times"/>
          <w:sz w:val="24"/>
        </w:rPr>
        <w:t>и изысканий.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Геодезические и изыскательские работы, связанные с инвентаризацией земель, обеспечивают:</w:t>
      </w:r>
    </w:p>
    <w:p>
      <w:pPr>
        <w:pStyle w:val="BodyTextoutside-table"/>
        <w:bidi w:val="0"/>
        <w:spacing w:before="0" w:after="283"/>
        <w:ind w:firstLine="709" w:left="0" w:right="0"/>
        <w:jc w:val="left"/>
        <w:rPr/>
      </w:pPr>
      <w:r>
        <w:rPr>
          <w:rFonts w:ascii="times new roman;times" w:hAnsi="times new roman;times"/>
          <w:sz w:val="24"/>
        </w:rPr>
        <w:t xml:space="preserve">а) однозначное определение границ земель и земельных участков </w:t>
      </w:r>
      <w:r>
        <w:rPr/>
        <w:br/>
      </w:r>
      <w:r>
        <w:rPr>
          <w:rFonts w:ascii="times new roman;times" w:hAnsi="times new roman;times"/>
          <w:sz w:val="24"/>
        </w:rPr>
        <w:t>и закрепление их в натуре межевыми знаками (при необходимости);</w:t>
      </w:r>
    </w:p>
    <w:p>
      <w:pPr>
        <w:pStyle w:val="BodyTextoutside-table"/>
        <w:bidi w:val="0"/>
        <w:spacing w:before="0" w:after="283"/>
        <w:ind w:firstLine="709" w:left="0" w:right="0"/>
        <w:jc w:val="left"/>
        <w:rPr/>
      </w:pPr>
      <w:r>
        <w:rPr>
          <w:rFonts w:ascii="times new roman;times" w:hAnsi="times new roman;times"/>
          <w:sz w:val="24"/>
        </w:rPr>
        <w:t xml:space="preserve">б) определение площадей земельных участков с необходимой </w:t>
      </w:r>
      <w:r>
        <w:rPr/>
        <w:br/>
      </w:r>
      <w:r>
        <w:rPr>
          <w:rFonts w:ascii="times new roman;times" w:hAnsi="times new roman;times"/>
          <w:sz w:val="24"/>
        </w:rPr>
        <w:t>и достаточной точностью;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ведение кадастрового учета земель по категориям, целевому назначению, разрешенному использованию и правовым характеристикам;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приведение земельных участков в соответствие с проектами землеустройства и планировки;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возможность установления (восстановления) границ земельных участков.</w:t>
      </w:r>
    </w:p>
    <w:p>
      <w:pPr>
        <w:pStyle w:val="BodyTextoutside-table"/>
        <w:bidi w:val="0"/>
        <w:spacing w:before="0" w:after="283"/>
        <w:ind w:firstLine="709" w:left="0" w:right="0"/>
        <w:jc w:val="left"/>
        <w:outlineLvl w:val="1"/>
        <w:rPr/>
      </w:pPr>
      <w:r>
        <w:rPr>
          <w:rFonts w:ascii="times new roman;times" w:hAnsi="times new roman;times"/>
          <w:sz w:val="24"/>
        </w:rPr>
        <w:t xml:space="preserve">5. Сведения, полученные в результате проведения работ </w:t>
      </w:r>
      <w:r>
        <w:rPr/>
        <w:br/>
      </w:r>
      <w:r>
        <w:rPr>
          <w:rFonts w:ascii="times new roman;times" w:hAnsi="times new roman;times"/>
          <w:sz w:val="24"/>
        </w:rPr>
        <w:t>по инвентаризации земель, подлежат внесению в государственный земельный кадастр.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Организация и контроль проведения работ по инвентаризации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6. Инвентаризация земель производится организациями, обладающими лицензией на геодезическую и картографическую деятельность, республиканским органом государственной власти, в ведении которого находятся вопросы регулирования земельных отношений, государственными администрациями городов (районов) и органами местного самоуправления, </w:t>
      </w:r>
      <w:r>
        <w:rPr/>
        <w:br/>
      </w:r>
      <w:r>
        <w:rPr>
          <w:rFonts w:ascii="times new roman;times" w:hAnsi="times new roman;times"/>
          <w:sz w:val="24"/>
        </w:rPr>
        <w:t>в случае отнесения к их ведению объекта землеустройства.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Уполномоченные органы государственной власти, указанные в пункте 6 настоящего Положения, в соответствии с их компетенцией осуществляют: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разработку планов и очередность проведения работ по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выдачу (утверждение) технических заданий на проведение комплекса изыскательских работ по инвентаризации земель, за исключением случаев, указанных в пункте 8 настоящего Положения;</w:t>
      </w:r>
    </w:p>
    <w:p>
      <w:pPr>
        <w:pStyle w:val="BodyTextoutside-table"/>
        <w:bidi w:val="0"/>
        <w:spacing w:before="0" w:after="283"/>
        <w:ind w:firstLine="709" w:left="0" w:right="0"/>
        <w:jc w:val="left"/>
        <w:rPr/>
      </w:pPr>
      <w:r>
        <w:rPr>
          <w:rFonts w:ascii="times new roman;times" w:hAnsi="times new roman;times"/>
          <w:sz w:val="24"/>
        </w:rPr>
        <w:t xml:space="preserve">в) выдачу (утверждение) технических заданий на проведение комплекса изыскательских работ по инвентаризации земель с целью формирования земельных участков и инвентаризации сформированных земельных участков </w:t>
      </w:r>
      <w:r>
        <w:rPr/>
        <w:br/>
      </w:r>
      <w:r>
        <w:rPr>
          <w:rFonts w:ascii="times new roman;times" w:hAnsi="times new roman;times"/>
          <w:sz w:val="24"/>
        </w:rPr>
        <w:t>в порядке, предусмотренном настоящим Положением;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рассмотрение материалов инвентаризации земель;</w:t>
      </w:r>
    </w:p>
    <w:p>
      <w:pPr>
        <w:pStyle w:val="BodyTextoutside-table"/>
        <w:bidi w:val="0"/>
        <w:spacing w:before="0" w:after="283"/>
        <w:ind w:firstLine="709" w:left="0" w:right="0"/>
        <w:jc w:val="left"/>
        <w:rPr/>
      </w:pPr>
      <w:r>
        <w:rPr>
          <w:rFonts w:ascii="times new roman;times" w:hAnsi="times new roman;times"/>
          <w:sz w:val="24"/>
        </w:rPr>
        <w:t xml:space="preserve">д) контроль, приемку и утверждение результатов проведения работ </w:t>
      </w:r>
      <w:r>
        <w:rPr/>
        <w:br/>
      </w:r>
      <w:r>
        <w:rPr>
          <w:rFonts w:ascii="times new roman;times" w:hAnsi="times new roman;times"/>
          <w:sz w:val="24"/>
        </w:rPr>
        <w:t>по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организацию сохранения материалов кадастровых работ на бумажных и электронных носителях.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Технические задания на производство работ по инвентаризации земель в целях установления границ территорий административно-территориальных единиц Приднестровской Молдавской Республики выдаются республиканским органом государственной власти, в ведении которого находятся вопросы регулирования земельных отношений.</w:t>
      </w:r>
    </w:p>
    <w:p>
      <w:pPr>
        <w:pStyle w:val="BodyTextoutside-table"/>
        <w:bidi w:val="0"/>
        <w:spacing w:before="0" w:after="283"/>
        <w:ind w:firstLine="709" w:left="0" w:right="0"/>
        <w:jc w:val="left"/>
        <w:rPr/>
      </w:pPr>
      <w:r>
        <w:rPr>
          <w:rFonts w:ascii="times new roman;times" w:hAnsi="times new roman;times"/>
          <w:sz w:val="24"/>
        </w:rPr>
        <w:t xml:space="preserve">Технические задания на проведение комплекса изыскательских работ </w:t>
      </w:r>
      <w:r>
        <w:rPr/>
        <w:br/>
      </w:r>
      <w:r>
        <w:rPr>
          <w:rFonts w:ascii="times new roman;times" w:hAnsi="times new roman;times"/>
          <w:sz w:val="24"/>
        </w:rPr>
        <w:t xml:space="preserve">по инвентаризации земель с целью формирования земельных участков </w:t>
      </w:r>
      <w:r>
        <w:rPr/>
        <w:br/>
      </w:r>
      <w:r>
        <w:rPr>
          <w:rFonts w:ascii="times new roman;times" w:hAnsi="times new roman;times"/>
          <w:sz w:val="24"/>
        </w:rPr>
        <w:t>и инвентаризации сформированных земельных участков выдаются республиканским органом государственной власти, в ведении которого находятся вопросы регулирования земельных отношений, либо государственными администрациями городов (районов) в отношении земель, находящихся в их ведении.</w:t>
      </w:r>
    </w:p>
    <w:p>
      <w:pPr>
        <w:pStyle w:val="BodyTextoutside-table"/>
        <w:bidi w:val="0"/>
        <w:spacing w:before="0" w:after="283"/>
        <w:ind w:firstLine="709" w:left="0" w:right="0"/>
        <w:jc w:val="left"/>
        <w:outlineLvl w:val="1"/>
        <w:rPr/>
      </w:pPr>
      <w:r>
        <w:rPr>
          <w:rFonts w:ascii="times new roman;times" w:hAnsi="times new roman;times"/>
          <w:sz w:val="24"/>
        </w:rPr>
        <w:t xml:space="preserve">9. Технические задания на проведение комплекса изыскательских работ по инвентаризации земель с целью формирования земельных участков </w:t>
      </w:r>
      <w:r>
        <w:rPr/>
        <w:br/>
      </w:r>
      <w:r>
        <w:rPr>
          <w:rFonts w:ascii="times new roman;times" w:hAnsi="times new roman;times"/>
          <w:sz w:val="24"/>
        </w:rPr>
        <w:t xml:space="preserve">и инвентаризации сформированных земельных участков составляются </w:t>
      </w:r>
      <w:r>
        <w:rPr/>
        <w:br/>
      </w:r>
      <w:r>
        <w:rPr>
          <w:rFonts w:ascii="times new roman;times" w:hAnsi="times new roman;times"/>
          <w:sz w:val="24"/>
        </w:rPr>
        <w:t>в соответствии с модельной формой согласно Приложению № 1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технических заданиях указываются геодезические пункты для использования при развитии съемочного обоснования, вид геодезических работ, обязательные требования к проведению комплекса изыскательских работ и подготовке землеустроительной документации по итогам выполненных работ, включая требования к формату электронных файлов землеустроительной документации.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Исходными материалами для инвентаризации земель являются правоустанавливающие документы на землю, материалы предыдущих инвентаризаций, крупномасштабные топографические планы, координаты пунктов государственной геодезической сети.</w:t>
      </w:r>
    </w:p>
    <w:p>
      <w:pPr>
        <w:pStyle w:val="BodyTextoutside-table"/>
        <w:bidi w:val="0"/>
        <w:spacing w:before="0" w:after="283"/>
        <w:ind w:firstLine="709" w:left="0" w:right="0"/>
        <w:jc w:val="left"/>
        <w:outlineLvl w:val="1"/>
        <w:rPr/>
      </w:pPr>
      <w:r>
        <w:rPr>
          <w:rFonts w:ascii="times new roman;times" w:hAnsi="times new roman;times"/>
          <w:sz w:val="24"/>
        </w:rPr>
        <w:t xml:space="preserve">11. Инвентаризация сформированных земельных участков производится </w:t>
      </w:r>
      <w:r>
        <w:rPr/>
        <w:br/>
      </w:r>
      <w:r>
        <w:rPr>
          <w:rFonts w:ascii="times new roman;times" w:hAnsi="times new roman;times"/>
          <w:sz w:val="24"/>
        </w:rPr>
        <w:t>в границах, отраженных в правоустанавливающих документах на землю, материалах по предоставлению земельных участков, в целях проведения внутрихозяйственного землеустройства, уточнения границ и конфигурации земельных участков, их площадей, категории, видов угодий и других характеристик.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инвентаризации земель в целях первичного формирования земельных участков их границы устанавливают по имеющимся в наличии планово-картографическим материалам (при наличии таковых).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отсутствия планово-картографических материалов, несоответствия границ земельных участков имеющимся картографическим материалам границам фактического использования земельного участка инвентаризация производится в границах фактического использования при соблюдении принципа рациональной организации территории и эффективного использования земель с соблюдением строительных, экологических и других норм, правил и стандартов.</w:t>
      </w:r>
    </w:p>
    <w:p>
      <w:pPr>
        <w:pStyle w:val="BodyTextoutside-table"/>
        <w:bidi w:val="0"/>
        <w:spacing w:before="0" w:after="283"/>
        <w:ind w:firstLine="709" w:left="0" w:right="0"/>
        <w:jc w:val="left"/>
        <w:outlineLvl w:val="1"/>
        <w:rPr/>
      </w:pPr>
      <w:r>
        <w:rPr>
          <w:rFonts w:ascii="times new roman;times" w:hAnsi="times new roman;times"/>
          <w:sz w:val="24"/>
        </w:rPr>
        <w:t xml:space="preserve">12. Геодезические работы при инвентаризации земель выполняются </w:t>
      </w:r>
      <w:r>
        <w:rPr/>
        <w:t xml:space="preserve">
</w:t>
      </w:r>
      <w:r>
        <w:rPr>
          <w:rFonts w:ascii="times new roman;times" w:hAnsi="times new roman;times"/>
          <w:sz w:val="24"/>
        </w:rPr>
        <w:t xml:space="preserve">в государственной системе координат 1963 года, утвержденной Указом Президента Приднестровской Молдавской Республики </w:t>
      </w:r>
      <w:hyperlink r:id="rId10">
        <w:r>
          <w:rPr>
            <w:rFonts w:ascii="times new roman;times" w:hAnsi="times new roman;times"/>
            <w:sz w:val="24"/>
            <w:color w:val="0563C1"/>
            <w:u w:val="single"/>
          </w:rPr>
          <w:t xml:space="preserve">от 14 июня 2011 года 
№ 414 «Об установлении единой государственной системы координат» 
(САЗ 11-24)</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Кадастровая съемка выполняется в целях: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государственного учета в государственном земельном кадастре;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составления кадастровой карты;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проведения землеустройства;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межевания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уточнения границ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формирования земельного участка для оформления права на землю, совершения сделок с правами на землю;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изменения площади земельного участка со смещением границ (слияние, раздел, выделение и тому подобное);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разрешения земельных споров.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Топографическая съемка выполняется в целях: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создания генерального плана населенного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создания градостроительного плана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проектирования и строительства зданий, строений и сооружений;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подключения, инвентаризации инженерных коммуникаций;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проведения геологических, экологических и иных изысканий;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обновления топографических карт.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топографической съемки могут быть использованы в целях, указанных в пункте 13 настоящего Положения.</w:t>
      </w:r>
    </w:p>
    <w:p>
      <w:pPr>
        <w:pStyle w:val="BodyTextoutside-table"/>
        <w:bidi w:val="0"/>
        <w:spacing w:before="0" w:after="283"/>
        <w:ind w:firstLine="709" w:left="0" w:right="0"/>
        <w:jc w:val="left"/>
        <w:rPr/>
      </w:pPr>
      <w:r>
        <w:rPr>
          <w:rFonts w:ascii="times new roman;times" w:hAnsi="times new roman;times"/>
          <w:sz w:val="24"/>
        </w:rPr>
        <w:t xml:space="preserve">Топографическая съемка выполняется в соответствии с требованиями Приказа Министерства сельского хозяйства и природных ресурсов Приднестровской Молдавской Республики </w:t>
      </w:r>
      <w:hyperlink r:id="rId11">
        <w:r>
          <w:rPr>
            <w:rFonts w:ascii="times new roman;times" w:hAnsi="times new roman;times"/>
            <w:sz w:val="24"/>
            <w:color w:val="0563C1"/>
            <w:u w:val="single"/>
          </w:rPr>
          <w:t xml:space="preserve">от 6 октября 2011 года № 142 
«Об утверждении Инструкции по топографической съемке в масштабах 1:5000, 1:2000, 1:1000 и 1:500 в Приднестровской Молдавской Республике» 
(САЗ 11-50)</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Выполнение работ по инвентаризации земель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15. Работы по инвентаризации земель технологически разбиваются </w:t>
      </w:r>
      <w:r>
        <w:rPr/>
        <w:br/>
      </w:r>
      <w:r>
        <w:rPr>
          <w:rFonts w:ascii="times new roman;times" w:hAnsi="times new roman;times"/>
          <w:sz w:val="24"/>
        </w:rPr>
        <w:t>на 2 (два) этапа: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1 (первый) этап – подготовительный;</w:t>
      </w:r>
    </w:p>
    <w:p>
      <w:pPr>
        <w:pStyle w:val="BodyTextoutside-table"/>
        <w:bidi w:val="0"/>
        <w:spacing w:before="0" w:after="283"/>
        <w:ind w:firstLine="709" w:left="0" w:right="0"/>
        <w:jc w:val="left"/>
        <w:rPr/>
      </w:pPr>
      <w:r>
        <w:rPr>
          <w:rFonts w:ascii="times new roman;times" w:hAnsi="times new roman;times"/>
          <w:sz w:val="24"/>
        </w:rPr>
        <w:t xml:space="preserve">б) 2 (второй) этап – производственный, включающий в себя полевые </w:t>
      </w:r>
      <w:r>
        <w:rPr/>
        <w:br/>
      </w:r>
      <w:r>
        <w:rPr>
          <w:rFonts w:ascii="times new roman;times" w:hAnsi="times new roman;times"/>
          <w:sz w:val="24"/>
        </w:rPr>
        <w:t>и камеральные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Подготовительный этап включает в себя:</w:t>
      </w:r>
    </w:p>
    <w:p>
      <w:pPr>
        <w:pStyle w:val="BodyTextoutside-table"/>
        <w:bidi w:val="0"/>
        <w:spacing w:before="0" w:after="283"/>
        <w:ind w:firstLine="709" w:left="0" w:right="0"/>
        <w:jc w:val="left"/>
        <w:rPr/>
      </w:pPr>
      <w:r>
        <w:rPr>
          <w:rFonts w:ascii="times new roman;times" w:hAnsi="times new roman;times"/>
          <w:sz w:val="24"/>
        </w:rPr>
        <w:t xml:space="preserve">а) сбор, изучение и анализ планово-картографических материалов, материалов по предоставлению земельных участков прошлых лет, материалов технической инвентаризации строений и сооружений, расположенных </w:t>
      </w:r>
      <w:r>
        <w:rPr/>
        <w:br/>
      </w:r>
      <w:r>
        <w:rPr>
          <w:rFonts w:ascii="times new roman;times" w:hAnsi="times new roman;times"/>
          <w:sz w:val="24"/>
        </w:rPr>
        <w:t>на земельных участках, правоустанавливающих документов на землю;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получение (утверждение) технического задания на проведение комплекса изыскательских работ по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анализ и оценку существующей землеустроительной документации, данных о существовании и размерах зон с особыми условиями использования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подготовку рабочего инвентаризационного плана (схемы);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составление программы производства изыскательских работ для проведения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Рабочий инвентаризационный план (схема) составляется при проведении работ по инвентаризации земель, выполняемых уполномоченными органами, указанными в пункте 6 настоящего Положения, в соответствии с их компетенцией (либо по их заказам), в целях проведения межхозяйственного (территориального) землеустройства, обновления материалов инвентаризации прошлых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Рабочий инвентаризационный план (схема) составляется на основе картографических материалов масштаба не мельче 1:2000, на который наносятся (в зависимости от целей инвентаризации):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существующее геодезическое обоснование;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границы инвентаризируемого объекта землеустройства;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границы административно-территориальных единиц, кадастровых зон, и тому подобное;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границы отдельных объектов землеустройства.</w:t>
      </w:r>
    </w:p>
    <w:p>
      <w:pPr>
        <w:pStyle w:val="BodyTextoutside-table"/>
        <w:bidi w:val="0"/>
        <w:spacing w:before="0" w:after="283"/>
        <w:ind w:firstLine="709" w:left="0" w:right="0"/>
        <w:jc w:val="left"/>
        <w:rPr/>
      </w:pPr>
      <w:r>
        <w:rPr>
          <w:rFonts w:ascii="times new roman;times" w:hAnsi="times new roman;times"/>
          <w:sz w:val="24"/>
        </w:rPr>
        <w:t xml:space="preserve">Программа производства работ по инвентаризации земель может состоять из графической и текстовой части. Графическая часть программы состоит </w:t>
      </w:r>
      <w:r>
        <w:rPr/>
        <w:br/>
      </w:r>
      <w:r>
        <w:rPr>
          <w:rFonts w:ascii="times new roman;times" w:hAnsi="times new roman;times"/>
          <w:sz w:val="24"/>
        </w:rPr>
        <w:t>из картографических материалов, подготовленных в процессе подготовительных работ. Текстовая часть программы составляется согласно Приложению № 2 к настоящему Положению.</w:t>
      </w:r>
    </w:p>
    <w:p>
      <w:pPr>
        <w:pStyle w:val="BodyTextoutside-table"/>
        <w:bidi w:val="0"/>
        <w:spacing w:before="0" w:after="283"/>
        <w:ind w:firstLine="709" w:left="0" w:right="0"/>
        <w:jc w:val="left"/>
        <w:outlineLvl w:val="1"/>
        <w:rPr/>
      </w:pPr>
      <w:r>
        <w:rPr>
          <w:rFonts w:ascii="times new roman;times" w:hAnsi="times new roman;times"/>
          <w:sz w:val="24"/>
        </w:rPr>
        <w:t xml:space="preserve">17. Получение (утверждение) технического задания на проведение комплекса изыскательских работ по инвентаризации земель является началом производственного этапа работ по инвентаризации земель – полевых </w:t>
      </w:r>
      <w:r>
        <w:rPr/>
        <w:br/>
      </w:r>
      <w:r>
        <w:rPr>
          <w:rFonts w:ascii="times new roman;times" w:hAnsi="times new roman;times"/>
          <w:sz w:val="24"/>
        </w:rPr>
        <w:t>и камеральных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Полевые работы начинаются с рекогносцировки местности: определяются границы земельных участков, намечаются места установки опорных точек геодезического обоснования, межевых знаков, определяются методы сгущения государственной геодезической сети, методы определения координат точек границ земельных участков и межевых 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производстве полевых работ ведется абрис земельного участка. Абрис составляется в условных знаках для планов масштаба 1:500 - 1:5000.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Полевые работы могут сопровождаться проведением геодезических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недостаточной плотности геодезической основы выполняется ее сгущение методом: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триангуляции IV класса I и II разряда;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полигонометрии IV класса, I и II разряда;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проложения теодолитных ходов.</w:t>
      </w:r>
    </w:p>
    <w:p>
      <w:pPr>
        <w:pStyle w:val="BodyTextoutside-table"/>
        <w:bidi w:val="0"/>
        <w:spacing w:before="0" w:after="283"/>
        <w:ind w:firstLine="709" w:left="0" w:right="0"/>
        <w:jc w:val="left"/>
        <w:rPr/>
      </w:pPr>
      <w:r>
        <w:rPr>
          <w:rFonts w:ascii="times new roman;times" w:hAnsi="times new roman;times"/>
          <w:sz w:val="24"/>
        </w:rPr>
        <w:t xml:space="preserve">Сгущение геодезической сети может производиться на основании данных, полученных в ходе спутниковых измерений, после утверждения </w:t>
      </w:r>
      <w:r>
        <w:rPr/>
        <w:br/>
      </w:r>
      <w:r>
        <w:rPr>
          <w:rFonts w:ascii="times new roman;times" w:hAnsi="times new roman;times"/>
          <w:sz w:val="24"/>
        </w:rPr>
        <w:t>в Приднестровской Молдавской Республике нормативно-технической документации, регламентирующей порядок использования глобальных навигационных спутниковых систем для геодезических работ.</w:t>
      </w:r>
    </w:p>
    <w:p>
      <w:pPr>
        <w:pStyle w:val="BodyTextoutside-table"/>
        <w:bidi w:val="0"/>
        <w:spacing w:before="0" w:after="283"/>
        <w:ind w:firstLine="709" w:left="0" w:right="0"/>
        <w:jc w:val="left"/>
        <w:rPr/>
      </w:pPr>
      <w:r>
        <w:rPr>
          <w:rFonts w:ascii="times new roman;times" w:hAnsi="times new roman;times"/>
          <w:sz w:val="24"/>
        </w:rPr>
        <w:t xml:space="preserve">Сгущение геодезической сети производится в соответствии </w:t>
      </w:r>
      <w:r>
        <w:rPr/>
        <w:t xml:space="preserve">
</w:t>
      </w:r>
      <w:r>
        <w:rPr>
          <w:rFonts w:ascii="times new roman;times" w:hAnsi="times new roman;times"/>
          <w:sz w:val="24"/>
        </w:rPr>
        <w:t xml:space="preserve">с требованиями Приказа Министерства сельского хозяйства и природных ресурсов Приднестровской Молдавской Республики </w:t>
      </w:r>
      <w:hyperlink r:id="rId12">
        <w:r>
          <w:rPr>
            <w:rFonts w:ascii="times new roman;times" w:hAnsi="times new roman;times"/>
            <w:sz w:val="24"/>
            <w:color w:val="0563C1"/>
            <w:u w:val="single"/>
          </w:rPr>
          <w:t xml:space="preserve">от 6 октября 2011 года 
№ 142 «Об утверждении Инструкции по топографической съемке в масштабах 1:5000, 1:2000, 1:1000 и 1:500 в Приднестровской Молдавской Республике» (САЗ 11-50)</w:t>
        </w:r>
      </w:hyperlink>
      <w:r>
        <w:rPr>
          <w:rFonts w:ascii="times new roman;times" w:hAnsi="times new roman;times"/>
          <w:sz w:val="24"/>
        </w:rPr>
        <w:t xml:space="preserve">.</w:t>
      </w:r>
    </w:p>
    <w:p>
      <w:pPr>
        <w:pStyle w:val="BodyTextoutside-table"/>
        <w:bidi w:val="0"/>
        <w:spacing w:before="0" w:after="283"/>
        <w:ind w:firstLine="709" w:left="0" w:right="0"/>
        <w:jc w:val="left"/>
        <w:rPr/>
      </w:pPr>
      <w:r>
        <w:rPr>
          <w:rFonts w:ascii="times new roman;times" w:hAnsi="times new roman;times"/>
          <w:sz w:val="24"/>
        </w:rPr>
        <w:t xml:space="preserve">Охрана геодезических пунктов на территории Приднестровской Молдавской Республики осуществляется в соответствии с Постановлением Правительства Приднестровской Молдавской Республики </w:t>
      </w:r>
      <w:hyperlink r:id="rId13">
        <w:r>
          <w:rPr>
            <w:rFonts w:ascii="times new roman;times" w:hAnsi="times new roman;times"/>
            <w:sz w:val="24"/>
            <w:color w:val="0563C1"/>
            <w:u w:val="single"/>
          </w:rPr>
          <w:t xml:space="preserve">от 8 апреля 2024 года № 177 «Об утверждении Положения об охранных зонах и охране геодезических пунктов на территории Приднестровской Молдавской Республики» 
(САЗ 24-16)</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Камеральные работы – обработка данных, полученных в процессе инвентаризации земель, оформление землеустроительной документации, актов проверки и приемки выполненных работ.</w:t>
      </w:r>
    </w:p>
    <w:p>
      <w:pPr>
        <w:pStyle w:val="BodyTextoutside-table"/>
        <w:bidi w:val="0"/>
        <w:spacing w:before="0" w:after="283"/>
        <w:ind w:firstLine="709" w:left="0" w:right="0"/>
        <w:jc w:val="left"/>
        <w:outlineLvl w:val="1"/>
        <w:rPr/>
      </w:pPr>
      <w:r>
        <w:rPr>
          <w:rFonts w:ascii="times new roman;times" w:hAnsi="times new roman;times"/>
          <w:sz w:val="24"/>
        </w:rPr>
        <w:t xml:space="preserve">20. Землеустроительная документация оформляется в бумажном </w:t>
      </w:r>
      <w:r>
        <w:rPr/>
        <w:br/>
      </w:r>
      <w:r>
        <w:rPr>
          <w:rFonts w:ascii="times new roman;times" w:hAnsi="times new roman;times"/>
          <w:sz w:val="24"/>
        </w:rPr>
        <w:t>и электронном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Документация в электронном виде подготавливается в форматах цифровой векторной информации DMF, TXF, SXF.</w:t>
      </w:r>
    </w:p>
    <w:p>
      <w:pPr>
        <w:pStyle w:val="BodyTextoutside-table"/>
        <w:bidi w:val="0"/>
        <w:spacing w:before="0" w:after="283"/>
        <w:ind w:firstLine="709" w:left="0" w:right="0"/>
        <w:jc w:val="left"/>
        <w:rPr/>
      </w:pPr>
      <w:r>
        <w:rPr>
          <w:rFonts w:ascii="times new roman;times" w:hAnsi="times new roman;times"/>
          <w:sz w:val="24"/>
        </w:rPr>
        <w:t xml:space="preserve">Графическая документация в электронном виде оформляется </w:t>
      </w:r>
      <w:r>
        <w:rPr/>
        <w:br/>
      </w:r>
      <w:r>
        <w:rPr>
          <w:rFonts w:ascii="times new roman;times" w:hAnsi="times new roman;times"/>
          <w:sz w:val="24"/>
        </w:rPr>
        <w:t>с применением единой электронной картографической основы «Классификатор слоев, семантических характеристик, объектов топографических планов» (map.500).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Работы по инвентаризации земель считаются завершенными после их принятия и подписания уполномоченными органами, указанными в пункте 6 настоящего Положения, в соответствии с их компетенцией подписания актов проверки и приемки выполненных работ, утверждения землеустроительной документации.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Особенности проведения работ по инвентаризации земель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 выполнением геодезических работ с целью формирования земельных участков и инвентаризации сформированных земельных участков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Инвентаризация земель с выполнением геодезических работ с целью формирования земельных участков и инвентаризации сформированных земельных участков осуществляется организациями, обладающими лицензией на геодезическую и картографическую деятельность (далее – исполнитель работ).</w:t>
      </w:r>
    </w:p>
    <w:p>
      <w:pPr>
        <w:pStyle w:val="BodyTextoutside-table"/>
        <w:bidi w:val="0"/>
        <w:spacing w:before="0" w:after="283"/>
        <w:ind w:firstLine="709" w:left="0" w:right="0"/>
        <w:jc w:val="left"/>
        <w:outlineLvl w:val="1"/>
        <w:rPr/>
      </w:pPr>
      <w:r>
        <w:rPr>
          <w:rFonts w:ascii="times new roman;times" w:hAnsi="times new roman;times"/>
          <w:sz w:val="24"/>
        </w:rPr>
        <w:t xml:space="preserve">23. На подготовительном этапе, по итогам анализа собранных материалов исполнитель работ обращается в республиканский орган государственной власти, в ведении которого находятся вопросы регулирования земельных отношений, либо государственные администрации городов (районов) </w:t>
      </w:r>
      <w:r>
        <w:rPr/>
        <w:br/>
      </w:r>
      <w:r>
        <w:rPr>
          <w:rFonts w:ascii="times new roman;times" w:hAnsi="times new roman;times"/>
          <w:sz w:val="24"/>
        </w:rPr>
        <w:t>в отношении земель, находящихся в их ведении, с ходатайством о выдаче (утверждении) технического задания на проведение комплекса изыскательских работ по инвентаризации земель (далее – ходатайство).</w:t>
      </w:r>
    </w:p>
    <w:p>
      <w:pPr>
        <w:pStyle w:val="BodyTextoutside-table"/>
        <w:bidi w:val="0"/>
        <w:spacing w:before="0" w:after="283"/>
        <w:ind w:firstLine="709" w:left="0" w:right="0"/>
        <w:jc w:val="left"/>
        <w:rPr/>
      </w:pPr>
      <w:r>
        <w:rPr>
          <w:rFonts w:ascii="times new roman;times" w:hAnsi="times new roman;times"/>
          <w:sz w:val="24"/>
        </w:rPr>
        <w:t xml:space="preserve">Ходатайство исполнителя работ должно содержать информацию </w:t>
      </w:r>
      <w:r>
        <w:rPr/>
        <w:br/>
      </w:r>
      <w:r>
        <w:rPr>
          <w:rFonts w:ascii="times new roman;times" w:hAnsi="times new roman;times"/>
          <w:sz w:val="24"/>
        </w:rPr>
        <w:t>о заказчике работ, местоположении объекта землеустройства (адрес, кадастровый номер (при наличии)), цели проведения работ по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ходатайству исполнитель работ прилагает: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копию заявки заказчика на проведение комплекса изыскательских работ по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обзорную схему с указанием местоположения объекта землеустройства.</w:t>
      </w:r>
    </w:p>
    <w:p>
      <w:pPr>
        <w:pStyle w:val="BodyTextoutside-table"/>
        <w:bidi w:val="0"/>
        <w:spacing w:before="0" w:after="283"/>
        <w:ind w:firstLine="709" w:left="0" w:right="0"/>
        <w:jc w:val="left"/>
        <w:rPr/>
      </w:pPr>
      <w:r>
        <w:rPr>
          <w:rFonts w:ascii="times new roman;times" w:hAnsi="times new roman;times"/>
          <w:sz w:val="24"/>
        </w:rPr>
        <w:t xml:space="preserve">Заказчик работ вправе самостоятельно обратиться в республиканский орган государственной власти, в ведении которого находятся вопросы регулирования земельных отношений, либо в государственные администрации городов (районов) в отношении земель, находящихся в их ведении, </w:t>
      </w:r>
      <w:r>
        <w:rPr/>
        <w:br/>
      </w:r>
      <w:r>
        <w:rPr>
          <w:rFonts w:ascii="times new roman;times" w:hAnsi="times new roman;times"/>
          <w:sz w:val="24"/>
        </w:rPr>
        <w:t>с ходатайством о выдаче (утверждении) технического задания на проведение комплекса изыскательских работ по инвентаризации земель.</w:t>
      </w:r>
    </w:p>
    <w:p>
      <w:pPr>
        <w:pStyle w:val="BodyTextoutside-table"/>
        <w:bidi w:val="0"/>
        <w:spacing w:before="0" w:after="283"/>
        <w:ind w:firstLine="709" w:left="0" w:right="0"/>
        <w:jc w:val="left"/>
        <w:outlineLvl w:val="1"/>
        <w:rPr/>
      </w:pPr>
      <w:r>
        <w:rPr>
          <w:rFonts w:ascii="times new roman;times" w:hAnsi="times new roman;times"/>
          <w:sz w:val="24"/>
        </w:rPr>
        <w:t xml:space="preserve">24. При проведении геодезических работ за пределами земель населенных пунктов исполнитель работ устанавливает на участке не менее 3 (трех) опорных точек – геодезических пунктов, которые служат основой для переноса земельного участка в натуру. Опорные точки геодезического обоснования закрепляются долговременными знаками длиной не менее 1 м, закопанными </w:t>
      </w:r>
      <w:r>
        <w:rPr/>
        <w:br/>
      </w:r>
      <w:r>
        <w:rPr>
          <w:rFonts w:ascii="times new roman;times" w:hAnsi="times new roman;times"/>
          <w:sz w:val="24"/>
        </w:rPr>
        <w:t xml:space="preserve">в землю на глубину 0,7-0,8 м, и окапываются курганами диаметром 1,5-2,0 м. </w:t>
      </w:r>
      <w:r>
        <w:rPr/>
        <w:br/>
      </w:r>
      <w:r>
        <w:rPr>
          <w:rFonts w:ascii="times new roman;times" w:hAnsi="times new roman;times"/>
          <w:sz w:val="24"/>
        </w:rPr>
        <w:t xml:space="preserve">На все опорные точки составляются кроки (согласно Приложению № 3 </w:t>
      </w:r>
      <w:r>
        <w:rPr/>
        <w:br/>
      </w:r>
      <w:r>
        <w:rPr>
          <w:rFonts w:ascii="times new roman;times" w:hAnsi="times new roman;times"/>
          <w:sz w:val="24"/>
        </w:rPr>
        <w:t xml:space="preserve">к настоящему Положению), в которых указывается тип знака, его месторасположение с 3 (тремя) промерами к твердым контурам с точностью </w:t>
      </w:r>
      <w:r>
        <w:rPr/>
        <w:br/>
      </w:r>
      <w:r>
        <w:rPr>
          <w:rFonts w:ascii="times new roman;times" w:hAnsi="times new roman;times"/>
          <w:sz w:val="24"/>
        </w:rPr>
        <w:t>до 1 см.</w:t>
      </w:r>
    </w:p>
    <w:p>
      <w:pPr>
        <w:pStyle w:val="BodyTextoutside-table"/>
        <w:bidi w:val="0"/>
        <w:spacing w:before="0" w:after="283"/>
        <w:ind w:firstLine="709" w:left="0" w:right="0"/>
        <w:jc w:val="left"/>
        <w:rPr/>
      </w:pPr>
      <w:r>
        <w:rPr>
          <w:rFonts w:ascii="times new roman;times" w:hAnsi="times new roman;times"/>
          <w:sz w:val="24"/>
        </w:rPr>
        <w:t xml:space="preserve">Плановое положение межевых знаков и пунктов (точек) съемочного обоснования определяется из построения геодезических сетей сгущения, </w:t>
      </w:r>
      <w:r>
        <w:rPr/>
        <w:br/>
      </w:r>
      <w:r>
        <w:rPr>
          <w:rFonts w:ascii="times new roman;times" w:hAnsi="times new roman;times"/>
          <w:sz w:val="24"/>
        </w:rPr>
        <w:t>а высотное положение – из технического нивелирования.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Одновременно с координированием углов поворота границ земельного участка производится съемка ситуации – объектов и контуров. При этом руководствуются следующими требованиями: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граница вдоль защитных лесополос устанавливается на расстоянии 2,5 м от крайнего ряда деревьев, 1 м – для кустарниковых насаждений;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ширина полевых дорог определяется с учетом ширины накатанной части с прибавкой по 0,5 м в обе стороны, но не более чем 6 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ширина канав устанавливается путем измерения ее от бровки до бровки по верху, увеличив на 1,0 м с каждой стороны, а при наличии дамб обвалования – по расстоянию между нижними частями сухих откосов;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границы многолетних насаждений устанавливаются на расстоянии, равном половине ширины междурядья и половине расстояния в ряду;</w:t>
      </w:r>
    </w:p>
    <w:p>
      <w:pPr>
        <w:pStyle w:val="BodyTextoutside-table"/>
        <w:bidi w:val="0"/>
        <w:spacing w:before="0" w:after="283"/>
        <w:ind w:firstLine="709" w:left="0" w:right="0"/>
        <w:jc w:val="left"/>
        <w:rPr/>
      </w:pPr>
      <w:r>
        <w:rPr>
          <w:rFonts w:ascii="times new roman;times" w:hAnsi="times new roman;times"/>
          <w:sz w:val="24"/>
        </w:rPr>
        <w:t xml:space="preserve">д) границы лесных насаждений в массивах устанавливаются </w:t>
      </w:r>
      <w:r>
        <w:rPr/>
        <w:br/>
      </w:r>
      <w:r>
        <w:rPr>
          <w:rFonts w:ascii="times new roman;times" w:hAnsi="times new roman;times"/>
          <w:sz w:val="24"/>
        </w:rPr>
        <w:t>на расстоянии распространения кроны зрелого возраста, то есть на расстоянии порядка 3 м от крайних деревьев без учета подлеска;</w:t>
      </w:r>
    </w:p>
    <w:p>
      <w:pPr>
        <w:pStyle w:val="BodyTextoutside-table"/>
        <w:bidi w:val="0"/>
        <w:spacing w:before="0" w:after="283"/>
        <w:ind w:firstLine="709" w:left="0" w:right="0"/>
        <w:jc w:val="left"/>
        <w:rPr/>
      </w:pPr>
      <w:r>
        <w:rPr>
          <w:rFonts w:ascii="times new roman;times" w:hAnsi="times new roman;times"/>
          <w:sz w:val="24"/>
        </w:rPr>
        <w:t xml:space="preserve">е) границы между пашней и пастбищем, сенокосом фиксируются </w:t>
      </w:r>
      <w:r>
        <w:rPr/>
        <w:br/>
      </w:r>
      <w:r>
        <w:rPr>
          <w:rFonts w:ascii="times new roman;times" w:hAnsi="times new roman;times"/>
          <w:sz w:val="24"/>
        </w:rPr>
        <w:t>по фактическому использованию;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границы оврагов и балок устанавливаются на расстоянии 2 м от их бровок;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для линий электропередач показывается фактическая площадь, занятая опорами, и трасса ее прохождения;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трассы подземных коммуникаций отражаются по осям их прохождения соответствующими условными знаками.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съемке массивов с многолетними насаждениями исполнитель работ показывает направление рядов, количество рядов в каждой клетке и плотность насаждения в рядах.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Обработка результатов полевых геодезических и землеустроительных работ и оформление технического отчета осуществляется в ходе камеральных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комплекс камеральных работ входит: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проверка и оформление журналов полевых измерений;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составление схем геодезического обоснования;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составление схем определения координат углов поворота границ земельных участков;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вычисление координат пунктов геодезического обоснования;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вычисление координат углов поворота границ земельных участков;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вычисление по координатам углов поворота границ земельных участков площадей, длин линий между углами поворотов;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составление плановой основы;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составление Акта установления и согласования внешних границ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составление плана земельного участка;</w:t>
      </w:r>
    </w:p>
    <w:p>
      <w:pPr>
        <w:pStyle w:val="BodyTextoutside-table"/>
        <w:bidi w:val="0"/>
        <w:spacing w:before="0" w:after="283"/>
        <w:ind w:firstLine="709" w:left="0" w:right="0"/>
        <w:jc w:val="left"/>
        <w:rPr/>
      </w:pPr>
      <w:r>
        <w:rPr>
          <w:rFonts w:ascii="times new roman;times" w:hAnsi="times new roman;times"/>
          <w:sz w:val="24"/>
        </w:rPr>
        <w:t xml:space="preserve">к) составление Акта сдачи межевых знаков на наблюдение </w:t>
      </w:r>
      <w:r>
        <w:rPr/>
        <w:br/>
      </w:r>
      <w:r>
        <w:rPr>
          <w:rFonts w:ascii="times new roman;times" w:hAnsi="times new roman;times"/>
          <w:sz w:val="24"/>
        </w:rPr>
        <w:t>за сохранностью (при наличии установленных межевых 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составление Акта закладки геодезических пунктов;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составление пояснительной записки;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оформление технического отчета.</w:t>
      </w:r>
    </w:p>
    <w:p>
      <w:pPr>
        <w:pStyle w:val="BodyTextoutside-table"/>
        <w:bidi w:val="0"/>
        <w:spacing w:before="0" w:after="283"/>
        <w:ind w:firstLine="709" w:left="0" w:right="0"/>
        <w:jc w:val="left"/>
        <w:outlineLvl w:val="1"/>
        <w:rPr/>
      </w:pPr>
      <w:r>
        <w:rPr>
          <w:rFonts w:ascii="times new roman;times" w:hAnsi="times new roman;times"/>
          <w:sz w:val="24"/>
        </w:rPr>
        <w:t xml:space="preserve">27. Основным параметром топографо-геодезических съемок является требование к точности и детальности отображения земельных участков </w:t>
      </w:r>
      <w:r>
        <w:rPr/>
        <w:br/>
      </w:r>
      <w:r>
        <w:rPr>
          <w:rFonts w:ascii="times new roman;times" w:hAnsi="times new roman;times"/>
          <w:sz w:val="24"/>
        </w:rPr>
        <w:t>и объектов недвижимости, расположенных на земельных участках. Требования к точности устанавливаются по целевому назначению земель и максимальной возможности отображения на плане учетной единицы площади.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земель населенных пунктов установлены следующие учетные единицы: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городах и поселках городского типа – 1 м</w:t>
      </w:r>
      <w:r>
        <w:rPr>
          <w:rFonts w:ascii="times new roman;times" w:hAnsi="times new roman;times"/>
          <w:position w:val="8"/>
          <w:sz w:val="19"/>
          <w:sz w:val="24"/>
        </w:rPr>
        <w:t>2</w:t>
      </w:r>
      <w:r>
        <w:rPr>
          <w:rFonts w:ascii="times new roman;times" w:hAnsi="times new roman;times"/>
          <w:sz w:val="24"/>
        </w:rPr>
        <w:t xml:space="preserve"> (0,0001 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сельских населенных пунктах – 10 м</w:t>
      </w:r>
      <w:r>
        <w:rPr>
          <w:rFonts w:ascii="times new roman;times" w:hAnsi="times new roman;times"/>
          <w:position w:val="8"/>
          <w:sz w:val="19"/>
          <w:sz w:val="24"/>
        </w:rPr>
        <w:t>2</w:t>
      </w:r>
      <w:r>
        <w:rPr>
          <w:rFonts w:ascii="times new roman;times" w:hAnsi="times new roman;times"/>
          <w:sz w:val="24"/>
        </w:rPr>
        <w:t xml:space="preserve"> (0,001 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земель иных категорий устанавливается учетная единица в размере 10 м</w:t>
      </w:r>
      <w:r>
        <w:rPr>
          <w:rFonts w:ascii="times new roman;times" w:hAnsi="times new roman;times"/>
          <w:position w:val="8"/>
          <w:sz w:val="19"/>
          <w:sz w:val="24"/>
        </w:rPr>
        <w:t>2</w:t>
      </w:r>
      <w:r>
        <w:rPr>
          <w:rFonts w:ascii="times new roman;times" w:hAnsi="times new roman;times"/>
          <w:sz w:val="24"/>
        </w:rPr>
        <w:t xml:space="preserve"> (0,001га).</w:t>
      </w:r>
    </w:p>
    <w:p>
      <w:pPr>
        <w:pStyle w:val="BodyTextoutside-table"/>
        <w:bidi w:val="0"/>
        <w:spacing w:before="0" w:after="283"/>
        <w:ind w:firstLine="709" w:left="0" w:right="0"/>
        <w:jc w:val="left"/>
        <w:outlineLvl w:val="1"/>
        <w:rPr/>
      </w:pPr>
      <w:r>
        <w:rPr>
          <w:rFonts w:ascii="times new roman;times" w:hAnsi="times new roman;times"/>
          <w:sz w:val="24"/>
        </w:rPr>
        <w:t xml:space="preserve">28. Вычисление координат пунктов (точек) геодезического обоснования </w:t>
      </w:r>
      <w:r>
        <w:rPr/>
        <w:br/>
      </w:r>
      <w:r>
        <w:rPr>
          <w:rFonts w:ascii="times new roman;times" w:hAnsi="times new roman;times"/>
          <w:sz w:val="24"/>
        </w:rPr>
        <w:t>и углов поворота границ выполняется в государственной системе координат.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Вычисление координат углов поворота границ земельных участков производится в 2 (два) этапа: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1 (первый) этап – уравнивание и вычисление координат пунктов (точек) геодезического обоснования;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2 (второй) этап – вычисление координат углов поворота границ земельных участков, используя геодезическое обоснование как исходное.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По координатам углов поворота границ земельных участков вычисляется площадь земельного участка, длины сторон между углами поворота.</w:t>
      </w:r>
    </w:p>
    <w:p>
      <w:pPr>
        <w:pStyle w:val="BodyTextoutside-table"/>
        <w:bidi w:val="0"/>
        <w:spacing w:before="0" w:after="283"/>
        <w:ind w:firstLine="709" w:left="0" w:right="0"/>
        <w:jc w:val="left"/>
        <w:rPr/>
      </w:pPr>
      <w:r>
        <w:rPr>
          <w:rFonts w:ascii="times new roman;times" w:hAnsi="times new roman;times"/>
          <w:sz w:val="24"/>
        </w:rPr>
        <w:t xml:space="preserve">Относительная погрешность определения площади земельного участка </w:t>
      </w:r>
      <w:r>
        <w:rPr/>
        <w:br/>
      </w:r>
      <w:r>
        <w:rPr>
          <w:rFonts w:ascii="times new roman;times" w:hAnsi="times new roman;times"/>
          <w:sz w:val="24"/>
        </w:rPr>
        <w:t>не должна превышать 1/1000.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Абсолютные погрешности определения площадей земельных участков не должны превышать следующие значения:</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910"/>
        <w:gridCol w:w="4659"/>
        <w:gridCol w:w="463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Размер площади землепользования,</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га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Величина погрешности определенной площади, м</w:t>
            </w:r>
            <w:r>
              <w:rPr>
                <w:rFonts w:ascii="times new roman;times" w:hAnsi="times new roman;times"/>
                <w:position w:val="7"/>
                <w:sz w:val="16"/>
                <w:sz w:val="20"/>
              </w:rPr>
              <w:t>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0,1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0,1 до 0,5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0,1 до 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 до 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10-50</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требованию заказчика и при работах на особо ценных землях точность определения площадей данных земельных участков может быть увеличена.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По материалам геодезических работ изготавливается плановая основа в оговоренном техническим заданием масштабе (в границах населенных пунктов 1:500; за пределами населенных пунктов 1:5000).</w:t>
      </w:r>
    </w:p>
    <w:p>
      <w:pPr>
        <w:pStyle w:val="BodyTextoutside-table"/>
        <w:bidi w:val="0"/>
        <w:spacing w:before="0" w:after="283"/>
        <w:ind w:firstLine="709" w:left="0" w:right="0"/>
        <w:jc w:val="left"/>
        <w:rPr/>
      </w:pPr>
      <w:r>
        <w:rPr>
          <w:rFonts w:ascii="times new roman;times" w:hAnsi="times new roman;times"/>
          <w:sz w:val="24"/>
        </w:rPr>
        <w:t xml:space="preserve">При инвентаризации земель сельскохозяйственного назначения </w:t>
      </w:r>
      <w:r>
        <w:rPr/>
        <w:br/>
      </w:r>
      <w:r>
        <w:rPr>
          <w:rFonts w:ascii="times new roman;times" w:hAnsi="times new roman;times"/>
          <w:sz w:val="24"/>
        </w:rPr>
        <w:t>на плановую основу переносятся: рельеф с имеющихся топографических планов и карт масштаба 1:10000 - 1:5000 и почвенные разновидности (при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проведении работ по инвентаризации земельных участков, занятых объектами недвижимости промышленных организаций, за пределами населенных пунктов плановую основу составляют в масштабе 1:500.</w:t>
      </w:r>
    </w:p>
    <w:p>
      <w:pPr>
        <w:pStyle w:val="BodyTextoutside-table"/>
        <w:bidi w:val="0"/>
        <w:spacing w:before="0" w:after="283"/>
        <w:ind w:firstLine="709" w:left="0" w:right="0"/>
        <w:jc w:val="left"/>
        <w:rPr/>
      </w:pPr>
      <w:r>
        <w:rPr>
          <w:rFonts w:ascii="times new roman;times" w:hAnsi="times new roman;times"/>
          <w:sz w:val="24"/>
        </w:rPr>
        <w:t xml:space="preserve">Картографические материалы должны обеспечивать полосу шириной </w:t>
      </w:r>
      <w:r>
        <w:rPr/>
        <w:br/>
      </w:r>
      <w:r>
        <w:rPr>
          <w:rFonts w:ascii="times new roman;times" w:hAnsi="times new roman;times"/>
          <w:sz w:val="24"/>
        </w:rPr>
        <w:t>не менее 10 м вокруг границ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зависимости от масштаба на картах и планах изображаются подробно, достоверно и с необходимой степенью точности: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пункты триангуляции, полигонометрии, пункты геодезического обоснования, межевые знаки;</w:t>
      </w:r>
    </w:p>
    <w:p>
      <w:pPr>
        <w:pStyle w:val="BodyTextoutside-table"/>
        <w:bidi w:val="0"/>
        <w:spacing w:before="0" w:after="283"/>
        <w:ind w:firstLine="709" w:left="0" w:right="0"/>
        <w:jc w:val="left"/>
        <w:rPr/>
      </w:pPr>
      <w:r>
        <w:rPr>
          <w:rFonts w:ascii="times new roman;times" w:hAnsi="times new roman;times"/>
          <w:sz w:val="24"/>
        </w:rPr>
        <w:t xml:space="preserve">б) жилые и нежилые здания и постройки, выражающиеся в масштабе плана. Архитектурные выступы и уступы зданий отображаются, если величина их на плане 0,5 мм и более. Временные здания и сооружения на плане </w:t>
      </w:r>
      <w:r>
        <w:rPr/>
        <w:br/>
      </w:r>
      <w:r>
        <w:rPr>
          <w:rFonts w:ascii="times new roman;times" w:hAnsi="times new roman;times"/>
          <w:sz w:val="24"/>
        </w:rPr>
        <w:t>не показываются;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промышленные объекты – комплексы строений и сооружений заводов, фабрик, электростанций, шахт, карьеров и так далее;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цистерны, наземные трубопроводы, линии электропередач высокого напряжения;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железные, шоссейные и грунтовые дороги всех видов и сооружения при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гидрография – реки, озера, водохранилище. Береговые линии наносятся на момент съемки;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объекты гидрографические и водного транспорта – каналы, канавы, водоводы, плотины, пристани, причалы;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объекты водоснабжения – колодцы, резервуары, отстойники, естественные источники;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рельеф местности – обрывы, скалы, осыпи, овраги, оползни;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растительность – леса, сады, виноградники, лесозащитные полосы, парки;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границы – государственная, территориально-административная, землепользования, заповедников, зон с особыми условиями использования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элементы грунтов и микрофлоры земной поверхности – песок, глинистые, щебеночные и другие поверхности, болота и солончаки.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планах помещаются названия населенных пунктов, улиц, железнодорожных станций.</w:t>
      </w:r>
    </w:p>
    <w:p>
      <w:pPr>
        <w:pStyle w:val="BodyTextoutside-table"/>
        <w:bidi w:val="0"/>
        <w:spacing w:before="0" w:after="283"/>
        <w:ind w:firstLine="709" w:left="0" w:right="0"/>
        <w:jc w:val="left"/>
        <w:outlineLvl w:val="1"/>
        <w:rPr/>
      </w:pPr>
      <w:r>
        <w:rPr>
          <w:rFonts w:ascii="times new roman;times" w:hAnsi="times new roman;times"/>
          <w:sz w:val="24"/>
        </w:rPr>
        <w:t xml:space="preserve">32. Установление границ земельного участка производится </w:t>
      </w:r>
      <w:r>
        <w:rPr/>
        <w:br/>
      </w:r>
      <w:r>
        <w:rPr>
          <w:rFonts w:ascii="times new roman;times" w:hAnsi="times new roman;times"/>
          <w:sz w:val="24"/>
        </w:rPr>
        <w:t>по согласованию с заказчиком, смежными землевладельцами, землепользователями, арендаторами, а также лицами, указанными в части четвертой настоящего пункта, либо их представителями и уполномоченными органами, указанными в пункте 6 настоящего Положения, в соответствии с их компетенцией; определяется характер закрепления границ (ограда, строение, столб и так далее).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о смежных землевладельцах, землепользователях, арендаторах представляется исполнителю работ уполномоченными органами, указанными в пункте 6 настоящего Положения, в соответствии с их компетенцией в отношении земельных участков, находящихся в их ведении.</w:t>
      </w:r>
    </w:p>
    <w:p>
      <w:pPr>
        <w:pStyle w:val="BodyTextoutside-table"/>
        <w:bidi w:val="0"/>
        <w:spacing w:before="0" w:after="283"/>
        <w:ind w:firstLine="709" w:left="0" w:right="0"/>
        <w:jc w:val="left"/>
        <w:rPr/>
      </w:pPr>
      <w:r>
        <w:rPr>
          <w:rFonts w:ascii="times new roman;times" w:hAnsi="times new roman;times"/>
          <w:sz w:val="24"/>
        </w:rPr>
        <w:t xml:space="preserve">Согласование внешних границ земельного участка проводится </w:t>
      </w:r>
      <w:r>
        <w:rPr/>
        <w:br/>
      </w:r>
      <w:r>
        <w:rPr>
          <w:rFonts w:ascii="times new roman;times" w:hAnsi="times new roman;times"/>
          <w:sz w:val="24"/>
        </w:rPr>
        <w:t>с уполномоченными органами, указанными в пункте 6 настоящего Положения, в соответствии с их компетенцией, в ведении которых находятся смежные земельные участки, а также с лицами, обладающими смежными земельными участками на праве: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пожизненного наследуемого владения;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долгосрочного 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краткосрочного 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аренды.</w:t>
      </w:r>
    </w:p>
    <w:p>
      <w:pPr>
        <w:pStyle w:val="BodyTextoutside-table"/>
        <w:bidi w:val="0"/>
        <w:spacing w:before="0" w:after="283"/>
        <w:ind w:firstLine="709" w:left="0" w:right="0"/>
        <w:jc w:val="left"/>
        <w:rPr/>
      </w:pPr>
      <w:r>
        <w:rPr>
          <w:rFonts w:ascii="times new roman;times" w:hAnsi="times new roman;times"/>
          <w:sz w:val="24"/>
        </w:rPr>
        <w:t xml:space="preserve">Согласование внешних границ земельного участка производится также </w:t>
      </w:r>
      <w:r>
        <w:rPr/>
        <w:br/>
      </w:r>
      <w:r>
        <w:rPr>
          <w:rFonts w:ascii="times new roman;times" w:hAnsi="times new roman;times"/>
          <w:sz w:val="24"/>
        </w:rPr>
        <w:t xml:space="preserve">с лицами, фактически использующими смежные земельные участки без надлежаще оформленных документов на землю в случае, если на данных участках расположены принадлежащие им на праве собственности либо </w:t>
      </w:r>
      <w:r>
        <w:rPr/>
        <w:br/>
      </w:r>
      <w:r>
        <w:rPr>
          <w:rFonts w:ascii="times new roman;times" w:hAnsi="times new roman;times"/>
          <w:sz w:val="24"/>
        </w:rPr>
        <w:t>на ином праве объекты недвижимого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Результатом работы по установлению и согласованию границ землепользования является Акт установления и согласования внешних границ земельного участка, согласованный исполнителем работ с заказчиком, смежными землевладельцами, землепользователями, арендаторами либо их представителями и уполномоченными органами, указанными в пункте 6 настоящего Положения, в соответствии с их компетенцией.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Акты установления и согласования внешних границ земельного участка состоят из графической и текстовой части.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необходимости допускается:</w:t>
      </w:r>
    </w:p>
    <w:p>
      <w:pPr>
        <w:pStyle w:val="BodyTextoutside-table"/>
        <w:bidi w:val="0"/>
        <w:spacing w:before="0" w:after="283"/>
        <w:ind w:firstLine="709" w:left="0" w:right="0"/>
        <w:jc w:val="left"/>
        <w:rPr/>
      </w:pPr>
      <w:r>
        <w:rPr>
          <w:rFonts w:ascii="times new roman;times" w:hAnsi="times new roman;times"/>
          <w:sz w:val="24"/>
        </w:rPr>
        <w:t xml:space="preserve">а) описание дополнительных сведений, имеющих отношение </w:t>
      </w:r>
      <w:r>
        <w:rPr/>
        <w:br/>
      </w:r>
      <w:r>
        <w:rPr>
          <w:rFonts w:ascii="times new roman;times" w:hAnsi="times new roman;times"/>
          <w:sz w:val="24"/>
        </w:rPr>
        <w:t>к прохождению границ земельного участка, оформленное приложениями к актам установления и согласования внешних границ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внесение исправлений, в том числе рукописных, с обязательным указанием даты внесения исправления, лица, внесшего исправление, заверением подписью и печатью (при наличии) и согласованием заинтересованных лиц.</w:t>
      </w:r>
    </w:p>
    <w:p>
      <w:pPr>
        <w:pStyle w:val="BodyTextoutside-table"/>
        <w:bidi w:val="0"/>
        <w:spacing w:before="0" w:after="283"/>
        <w:ind w:firstLine="709" w:left="0" w:right="0"/>
        <w:jc w:val="left"/>
        <w:rPr/>
      </w:pPr>
      <w:r>
        <w:rPr>
          <w:rFonts w:ascii="times new roman;times" w:hAnsi="times new roman;times"/>
          <w:sz w:val="24"/>
        </w:rPr>
        <w:t xml:space="preserve">В случае, если внесение исправлений приводят к неоднозначному пониманию графической и (или) текстовой части актов установления </w:t>
      </w:r>
      <w:r>
        <w:rPr/>
        <w:br/>
      </w:r>
      <w:r>
        <w:rPr>
          <w:rFonts w:ascii="times new roman;times" w:hAnsi="times new roman;times"/>
          <w:sz w:val="24"/>
        </w:rPr>
        <w:t>и согласования внешних границ земельного участка, корректировка сведений осуществляется путем оформления приложений.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Приложения к актам установления и согласования внешних границ земельного участка подписываются и заверяются печатью исполнителем работ и подлежат согласованию с заинтересованными лицами.</w:t>
      </w:r>
    </w:p>
    <w:p>
      <w:pPr>
        <w:pStyle w:val="BodyTextoutside-table"/>
        <w:bidi w:val="0"/>
        <w:spacing w:before="0" w:after="283"/>
        <w:ind w:firstLine="709" w:left="0" w:right="0"/>
        <w:jc w:val="left"/>
        <w:rPr/>
      </w:pPr>
      <w:r>
        <w:rPr>
          <w:rFonts w:ascii="times new roman;times" w:hAnsi="times new roman;times"/>
          <w:sz w:val="24"/>
        </w:rPr>
        <w:t xml:space="preserve">Графическая часть актов установления и согласования внешних границ земельного участка подготавливается на основании данных, полученных </w:t>
      </w:r>
      <w:r>
        <w:rPr/>
        <w:br/>
      </w:r>
      <w:r>
        <w:rPr>
          <w:rFonts w:ascii="times new roman;times" w:hAnsi="times new roman;times"/>
          <w:sz w:val="24"/>
        </w:rPr>
        <w:t xml:space="preserve">по результатам геодезических работ, и оформляется в соответствии </w:t>
      </w:r>
      <w:r>
        <w:rPr/>
        <w:br/>
      </w:r>
      <w:r>
        <w:rPr>
          <w:rFonts w:ascii="times new roman;times" w:hAnsi="times new roman;times"/>
          <w:sz w:val="24"/>
        </w:rPr>
        <w:t>с Приложением № 4 к настоящему Положению.</w:t>
      </w:r>
    </w:p>
    <w:p>
      <w:pPr>
        <w:pStyle w:val="BodyTextoutside-table"/>
        <w:bidi w:val="0"/>
        <w:spacing w:before="0" w:after="283"/>
        <w:ind w:firstLine="709" w:left="0" w:right="0"/>
        <w:jc w:val="left"/>
        <w:rPr/>
      </w:pPr>
      <w:r>
        <w:rPr>
          <w:rFonts w:ascii="times new roman;times" w:hAnsi="times new roman;times"/>
          <w:sz w:val="24"/>
        </w:rPr>
        <w:t xml:space="preserve">Текстовая часть актов установления и согласования внешних границ земельного участка оформляется в соответствии с Приложением № 5 </w:t>
      </w:r>
      <w:r>
        <w:rPr/>
        <w:br/>
      </w:r>
      <w:r>
        <w:rPr>
          <w:rFonts w:ascii="times new roman;times" w:hAnsi="times new roman;times"/>
          <w:sz w:val="24"/>
        </w:rPr>
        <w:t>к настоящему Положению.</w:t>
      </w:r>
    </w:p>
    <w:p>
      <w:pPr>
        <w:pStyle w:val="BodyTextoutside-table"/>
        <w:bidi w:val="0"/>
        <w:spacing w:before="0" w:after="283"/>
        <w:ind w:firstLine="709" w:left="0" w:right="0"/>
        <w:jc w:val="left"/>
        <w:rPr/>
      </w:pPr>
      <w:r>
        <w:rPr>
          <w:rFonts w:ascii="times new roman;times" w:hAnsi="times new roman;times"/>
          <w:sz w:val="24"/>
        </w:rPr>
        <w:t xml:space="preserve">В случае, если в пределах границ земельного участка необходимо устанавливать зоны с особыми условиями использования земель, </w:t>
      </w:r>
      <w:r>
        <w:rPr/>
        <w:br/>
      </w:r>
      <w:r>
        <w:rPr>
          <w:rFonts w:ascii="times new roman;times" w:hAnsi="times new roman;times"/>
          <w:sz w:val="24"/>
        </w:rPr>
        <w:t xml:space="preserve">к установлению таких зон и их согласованию в Акте установления </w:t>
      </w:r>
      <w:r>
        <w:rPr/>
        <w:br/>
      </w:r>
      <w:r>
        <w:rPr>
          <w:rFonts w:ascii="times new roman;times" w:hAnsi="times new roman;times"/>
          <w:sz w:val="24"/>
        </w:rPr>
        <w:t>и согласования внешних границ земельного участка привлекаются организации, ответственные за установление этих зон.</w:t>
      </w:r>
    </w:p>
    <w:p>
      <w:pPr>
        <w:pStyle w:val="BodyTextoutside-table"/>
        <w:bidi w:val="0"/>
        <w:spacing w:before="0" w:after="283"/>
        <w:ind w:firstLine="709" w:left="0" w:right="0"/>
        <w:jc w:val="left"/>
        <w:rPr/>
      </w:pPr>
      <w:r>
        <w:rPr>
          <w:rFonts w:ascii="times new roman;times" w:hAnsi="times new roman;times"/>
          <w:sz w:val="24"/>
        </w:rPr>
        <w:t xml:space="preserve">Согласование Акта установления и согласования внешних границ земельного участка республиканским органом государственной власти, </w:t>
      </w:r>
      <w:r>
        <w:rPr/>
        <w:br/>
      </w:r>
      <w:r>
        <w:rPr>
          <w:rFonts w:ascii="times new roman;times" w:hAnsi="times new roman;times"/>
          <w:sz w:val="24"/>
        </w:rPr>
        <w:t>в ведении которого находятся вопросы регулирования земельных отношений, либо государственными администрациями городов (районов) в отношении земель, находящихся в их ведении, осуществляется после подписания указанного Акта всеми заинтересованными лицами.</w:t>
      </w:r>
    </w:p>
    <w:p>
      <w:pPr>
        <w:pStyle w:val="BodyTextoutside-table"/>
        <w:bidi w:val="0"/>
        <w:spacing w:before="0" w:after="283"/>
        <w:ind w:firstLine="709" w:left="0" w:right="0"/>
        <w:jc w:val="left"/>
        <w:rPr/>
      </w:pPr>
      <w:r>
        <w:rPr>
          <w:rFonts w:ascii="times new roman;times" w:hAnsi="times new roman;times"/>
          <w:sz w:val="24"/>
        </w:rPr>
        <w:t xml:space="preserve">Внешние границы земельного участка считаются согласованными при наличии в Акте установления и согласования внешних границ земельного участка личных подписей всех заинтересованных лиц или их представителей </w:t>
      </w:r>
      <w:r>
        <w:rPr/>
        <w:br/>
      </w:r>
      <w:r>
        <w:rPr>
          <w:rFonts w:ascii="times new roman;times" w:hAnsi="times new roman;times"/>
          <w:sz w:val="24"/>
        </w:rPr>
        <w:t>и скрепления их печатью (при наличии), за исключением случаев, предусмотренных пунктом 33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Контроль за соблюдением земельного законодательства Приднестровской Молдавской Республики, а также прав и законных интересов заинтересованных лиц, при установлении внешних границ земельных участков, осуществляется республиканским органом государственной власти, в ведении которого находятся вопросы земельных отношений, либо государственными администрациями городов (районов) в отношении земель, находящихся в их ведении.</w:t>
      </w:r>
    </w:p>
    <w:p>
      <w:pPr>
        <w:pStyle w:val="BodyTextoutside-table"/>
        <w:bidi w:val="0"/>
        <w:spacing w:before="0" w:after="283"/>
        <w:ind w:firstLine="709" w:left="0" w:right="0"/>
        <w:jc w:val="left"/>
        <w:outlineLvl w:val="1"/>
        <w:rPr/>
      </w:pPr>
      <w:r>
        <w:rPr>
          <w:rFonts w:ascii="times new roman;times" w:hAnsi="times new roman;times"/>
          <w:sz w:val="24"/>
        </w:rPr>
        <w:t xml:space="preserve">33. В случае, если надлежащим образом извещенное заинтересованное лицо или его представитель в 10-дневный срок не выразил свое согласие посредством заверения личной подписью и печатью (при наличии) Акта установления и согласования внешних границ земельного участка либо </w:t>
      </w:r>
      <w:r>
        <w:rPr/>
        <w:br/>
      </w:r>
      <w:r>
        <w:rPr>
          <w:rFonts w:ascii="times new roman;times" w:hAnsi="times new roman;times"/>
          <w:sz w:val="24"/>
        </w:rPr>
        <w:t xml:space="preserve">не представил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установления </w:t>
      </w:r>
      <w:r>
        <w:rPr/>
        <w:br/>
      </w:r>
      <w:r>
        <w:rPr>
          <w:rFonts w:ascii="times new roman;times" w:hAnsi="times new roman;times"/>
          <w:sz w:val="24"/>
        </w:rPr>
        <w:t>и согласования внешних границ земельного участка вносится соответствующая запись.</w:t>
      </w:r>
    </w:p>
    <w:p>
      <w:pPr>
        <w:pStyle w:val="BodyTextoutside-table"/>
        <w:bidi w:val="0"/>
        <w:spacing w:before="0" w:after="283"/>
        <w:ind w:firstLine="709" w:left="0" w:right="0"/>
        <w:jc w:val="left"/>
        <w:rPr/>
      </w:pPr>
      <w:r>
        <w:rPr>
          <w:rFonts w:ascii="times new roman;times" w:hAnsi="times new roman;times"/>
          <w:sz w:val="24"/>
        </w:rPr>
        <w:t xml:space="preserve">Под надлежащим извещением при согласовании внешних границ землепользования понимается направление смежному землевладельцу, землепользователю, арендатору либо его представителю письменного уведомления (заказное письмо) о необходимости принять участие </w:t>
      </w:r>
      <w:r>
        <w:rPr/>
        <w:br/>
      </w:r>
      <w:r>
        <w:rPr>
          <w:rFonts w:ascii="times new roman;times" w:hAnsi="times new roman;times"/>
          <w:sz w:val="24"/>
        </w:rPr>
        <w:t>в согласовании границ с указанием времени и места согласования. Извещение направляется по адресу объекта недвижимости, смежного с объектом землеустройства, либо по адресу проживания физического лица – собственника (правообладателя) объекта недвижимости (при наличии информации об адресе) или юридическому адресу (в случае, если собственником (правообладателем) является юридическое лицо).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Акту установления и согласования внешних границ земельного участка прилагаются документы, подтверждающие соблюдение порядка извещения указанного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отказа смежного землевладельца, землепользователя, арендатора или его представителя от получения письменного уведомления (заказного письма) местоположение границ земельного участка считается согласованным таким лицом при условии, что при формировании земельного участка его права не нарушены.</w:t>
      </w:r>
    </w:p>
    <w:p>
      <w:pPr>
        <w:pStyle w:val="BodyTextoutside-table"/>
        <w:bidi w:val="0"/>
        <w:spacing w:before="0" w:after="283"/>
        <w:ind w:firstLine="709" w:left="0" w:right="0"/>
        <w:jc w:val="left"/>
        <w:rPr/>
      </w:pPr>
      <w:r>
        <w:rPr>
          <w:rFonts w:ascii="times new roman;times" w:hAnsi="times new roman;times"/>
          <w:sz w:val="24"/>
        </w:rPr>
        <w:t xml:space="preserve">Возражения смежного землевладельца, землепользователя, арендатора признаются обоснованными в случае, если они содержат в себе сведения </w:t>
      </w:r>
      <w:r>
        <w:rPr/>
        <w:br/>
      </w:r>
      <w:r>
        <w:rPr>
          <w:rFonts w:ascii="times new roman;times" w:hAnsi="times new roman;times"/>
          <w:sz w:val="24"/>
        </w:rPr>
        <w:t xml:space="preserve">об изменении местоположения границы, ущемляющего его права, и относятся </w:t>
      </w:r>
      <w:r>
        <w:rPr/>
        <w:br/>
      </w:r>
      <w:r>
        <w:rPr>
          <w:rFonts w:ascii="times new roman;times" w:hAnsi="times new roman;times"/>
          <w:sz w:val="24"/>
        </w:rPr>
        <w:t>к местоположению той части границы земельного участка, которая непосредственно примыкает к используемому им земельному участку.</w:t>
      </w:r>
    </w:p>
    <w:p>
      <w:pPr>
        <w:pStyle w:val="BodyTextoutside-table"/>
        <w:bidi w:val="0"/>
        <w:spacing w:before="0" w:after="283"/>
        <w:ind w:firstLine="709" w:left="0" w:right="0"/>
        <w:jc w:val="left"/>
        <w:rPr/>
      </w:pPr>
      <w:r>
        <w:rPr>
          <w:rFonts w:ascii="times new roman;times" w:hAnsi="times new roman;times"/>
          <w:sz w:val="24"/>
        </w:rPr>
        <w:t xml:space="preserve">Местоположение границ земельного участка считается согласованным </w:t>
      </w:r>
      <w:r>
        <w:rPr/>
        <w:br/>
      </w:r>
      <w:r>
        <w:rPr>
          <w:rFonts w:ascii="times new roman;times" w:hAnsi="times new roman;times"/>
          <w:sz w:val="24"/>
        </w:rPr>
        <w:t xml:space="preserve">в отсутствии одного или нескольких смежных землевладельцев, землепользователей, арендаторов, а также лиц, фактически использующих смежные земельные участки без надлежаще оформленных документов </w:t>
      </w:r>
      <w:r>
        <w:rPr/>
        <w:br/>
      </w:r>
      <w:r>
        <w:rPr>
          <w:rFonts w:ascii="times new roman;times" w:hAnsi="times new roman;times"/>
          <w:sz w:val="24"/>
        </w:rPr>
        <w:t xml:space="preserve">на землю,  в случае отсутствия указанных лиц по месту жительства </w:t>
      </w:r>
      <w:r>
        <w:rPr/>
        <w:br/>
      </w:r>
      <w:r>
        <w:rPr>
          <w:rFonts w:ascii="times new roman;times" w:hAnsi="times new roman;times"/>
          <w:sz w:val="24"/>
        </w:rPr>
        <w:t>на протяжении более 6 (шести) месяцев, при невозможности установить их местонахождение, а также в случае пребывания указанного лица за пределами Приднестровской Молдавской Республики на протяжении того же срока при условии, что при формировании земельного участка не нарушены их права.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Факт отсутствия смежного землевладельца, землепользователя, арендатора, а также лиц, фактически использующих смежные земельные участки без надлежаще оформленных документов на землю, по месту жительства либо пребывания его за пределами Приднестровской Молдавской Республики должен подтверждаться данными, полученными от органов внутренних дел либо жилищно-эксплуатационных организаций, которые прилагаются к Акту установления и согласования внешних границ земельного участка.</w:t>
      </w:r>
    </w:p>
    <w:p>
      <w:pPr>
        <w:pStyle w:val="BodyTextoutside-table"/>
        <w:bidi w:val="0"/>
        <w:spacing w:before="0" w:after="283"/>
        <w:ind w:firstLine="709" w:left="0" w:right="0"/>
        <w:jc w:val="left"/>
        <w:rPr/>
      </w:pPr>
      <w:r>
        <w:rPr>
          <w:rFonts w:ascii="times new roman;times" w:hAnsi="times new roman;times"/>
          <w:sz w:val="24"/>
        </w:rPr>
        <w:t xml:space="preserve">Республиканским органом государственной власти, в ведении которого находятся вопросы регулирования земельных отношений, либо государственными администрациями городов (районов) в отношении земель, находящихся в их ведении, в целях принятия решения о возможности установления и согласования границ земельного участка могут создаваться комиссии, на основании заключений которых принимается решение </w:t>
      </w:r>
      <w:r>
        <w:rPr/>
        <w:br/>
      </w:r>
      <w:r>
        <w:rPr>
          <w:rFonts w:ascii="times new roman;times" w:hAnsi="times new roman;times"/>
          <w:sz w:val="24"/>
        </w:rPr>
        <w:t xml:space="preserve">о возможности установления и согласования границ земельного участка </w:t>
      </w:r>
      <w:r>
        <w:rPr/>
        <w:br/>
      </w:r>
      <w:r>
        <w:rPr>
          <w:rFonts w:ascii="times new roman;times" w:hAnsi="times new roman;times"/>
          <w:sz w:val="24"/>
        </w:rPr>
        <w:t>в следующих случаях:</w:t>
      </w:r>
    </w:p>
    <w:p>
      <w:pPr>
        <w:pStyle w:val="BodyTextoutside-table"/>
        <w:bidi w:val="0"/>
        <w:spacing w:before="0" w:after="283"/>
        <w:ind w:firstLine="709" w:left="0" w:right="0"/>
        <w:jc w:val="left"/>
        <w:rPr/>
      </w:pPr>
      <w:r>
        <w:rPr>
          <w:rFonts w:ascii="times new roman;times" w:hAnsi="times new roman;times"/>
          <w:sz w:val="24"/>
        </w:rPr>
        <w:t xml:space="preserve">а) отсутствия смежного землевладельца, землепользователя, арендатора, </w:t>
      </w:r>
      <w:r>
        <w:rPr/>
        <w:br/>
      </w:r>
      <w:r>
        <w:rPr>
          <w:rFonts w:ascii="times new roman;times" w:hAnsi="times new roman;times"/>
          <w:sz w:val="24"/>
        </w:rPr>
        <w:t>а также лиц, фактически использующих смежные земельные участки без надлежаще оформленных документов на землю;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смерти (ликвидации) правообладателя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смерти (ликвидации) собственника объекта недвижимого имущества, расположенного на смежном земельном участке;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наличия спора о местоположении границ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состав комиссии могут включаться представители иных органов государственной власти и управления, заинтересованных организаций (общественных, архитектурно-строительных, землеустроительных, транспортных, пожарных, санитарных, природоохранных и других), организаций, обладающих лицензией на геодезическую и картографическую деятельность.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В случае, если производится установление границ земельного участка, находящегося в общем долевом пользовании, либо земельного участка, занятого объектами недвижимости, находящимися в долевой собственности, Акт установления и согласования внешних границ земельного участка подписывается всеми правообладателями земельного участка, собственниками объектов недвижимости в соответствии с требованиями и порядком, указанными в пункте 33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После согласования Акта установления и согласования внешних границ земельного участка исполнителем работ подготавливается план земельного участка в соответствии с требованиями, установленными главой 5 настоящего Положения.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36. В пояснительной записке исполнителем работ отображается: методика выполнения работ, характеристики и точность геодезического обоснования </w:t>
      </w:r>
      <w:r>
        <w:rPr/>
        <w:br/>
      </w:r>
      <w:r>
        <w:rPr>
          <w:rFonts w:ascii="times new roman;times" w:hAnsi="times new roman;times"/>
          <w:sz w:val="24"/>
        </w:rPr>
        <w:t>и площадь участка в соответствии с Приложением № 6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Исполнителем работ систематизируются материалы полевых измерений и оформляется технический отчет.</w:t>
      </w:r>
    </w:p>
    <w:p>
      <w:pPr>
        <w:pStyle w:val="BodyTextoutside-table"/>
        <w:bidi w:val="0"/>
        <w:spacing w:before="0" w:after="283"/>
        <w:ind w:firstLine="709" w:left="0" w:right="0"/>
        <w:jc w:val="left"/>
        <w:outlineLvl w:val="1"/>
        <w:rPr/>
      </w:pPr>
      <w:r>
        <w:rPr>
          <w:rFonts w:ascii="times new roman;times" w:hAnsi="times new roman;times"/>
          <w:sz w:val="24"/>
        </w:rPr>
        <w:t xml:space="preserve">38. Технический отчет – совокупность документов, исследованных </w:t>
      </w:r>
      <w:r>
        <w:rPr/>
        <w:br/>
      </w:r>
      <w:r>
        <w:rPr>
          <w:rFonts w:ascii="times new roman;times" w:hAnsi="times new roman;times"/>
          <w:sz w:val="24"/>
        </w:rPr>
        <w:t>и полученных в результате проведения работ по инвентаризации земель, оформленных в бумажном и электронном виде. Технический отчет должен подробно характеризовать методы и качество выполненных работ.</w:t>
      </w:r>
    </w:p>
    <w:p>
      <w:pPr>
        <w:pStyle w:val="BodyTextoutside-table"/>
        <w:bidi w:val="0"/>
        <w:spacing w:before="0" w:after="283"/>
        <w:ind w:firstLine="709" w:left="0" w:right="0"/>
        <w:jc w:val="left"/>
        <w:rPr/>
      </w:pPr>
      <w:r>
        <w:rPr>
          <w:rFonts w:ascii="times new roman;times" w:hAnsi="times new roman;times"/>
          <w:sz w:val="24"/>
        </w:rPr>
        <w:t xml:space="preserve">Технический отчет должен содержать сведения о физико-географических условиях, административной принадлежности объекта, содержании </w:t>
      </w:r>
      <w:r>
        <w:rPr/>
        <w:br/>
      </w:r>
      <w:r>
        <w:rPr>
          <w:rFonts w:ascii="times new roman;times" w:hAnsi="times new roman;times"/>
          <w:sz w:val="24"/>
        </w:rPr>
        <w:t xml:space="preserve">и назначении работ, масштабе и методе съемки, аэрофотосъемочных </w:t>
      </w:r>
      <w:r>
        <w:rPr/>
        <w:br/>
      </w:r>
      <w:r>
        <w:rPr>
          <w:rFonts w:ascii="times new roman;times" w:hAnsi="times new roman;times"/>
          <w:sz w:val="24"/>
        </w:rPr>
        <w:t>и топографо-геодезических работах прошлых лет и их характеристиках, геодезической основе и геодезическом обосновании, камеральных работах.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технический отчет включаются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техническое задание, схема расположения объекта землеустройства;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копия заявки заказчика на проведение комплекса изыскательских работ по инвентаризации земель;</w:t>
      </w:r>
    </w:p>
    <w:p>
      <w:pPr>
        <w:pStyle w:val="BodyTextoutside-table"/>
        <w:bidi w:val="0"/>
        <w:spacing w:before="0" w:after="283"/>
        <w:ind w:firstLine="709" w:left="0" w:right="0"/>
        <w:jc w:val="left"/>
        <w:rPr/>
      </w:pPr>
      <w:r>
        <w:rPr>
          <w:rFonts w:ascii="times new roman;times" w:hAnsi="times new roman;times"/>
          <w:sz w:val="24"/>
        </w:rPr>
        <w:t xml:space="preserve">в) копии изученной и используемой при производстве работ документации (по предоставлению земельных участков прошлых лет; технической инвентаризации строений и сооружений, расположенных </w:t>
      </w:r>
      <w:r>
        <w:rPr/>
        <w:br/>
      </w:r>
      <w:r>
        <w:rPr>
          <w:rFonts w:ascii="times new roman;times" w:hAnsi="times new roman;times"/>
          <w:sz w:val="24"/>
        </w:rPr>
        <w:t>на земельных участках; правоустанавливающих документов на землю);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программа на производство работ по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пояснительная записка;</w:t>
      </w:r>
    </w:p>
    <w:p>
      <w:pPr>
        <w:pStyle w:val="BodyTextoutside-table"/>
        <w:bidi w:val="0"/>
        <w:spacing w:before="0" w:after="283"/>
        <w:ind w:firstLine="709" w:left="0" w:right="0"/>
        <w:jc w:val="left"/>
        <w:rPr/>
      </w:pPr>
      <w:r>
        <w:rPr>
          <w:rFonts w:ascii="times new roman;times" w:hAnsi="times new roman;times"/>
          <w:sz w:val="24"/>
        </w:rPr>
        <w:t xml:space="preserve">е) Акт установления и согласования границ земельного участка </w:t>
      </w:r>
      <w:r>
        <w:rPr/>
        <w:br/>
      </w:r>
      <w:r>
        <w:rPr>
          <w:rFonts w:ascii="times new roman;times" w:hAnsi="times new roman;times"/>
          <w:sz w:val="24"/>
        </w:rPr>
        <w:t>в оговоренном техническим заданием масштабе и описание прохождения границ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план земельного участка в оговоренном техническим заданием масштабе;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каталог координат углов поворота границ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каталог координат и высот пунктов (точек) геодезического обоснования (Приложение № 7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схема планового геодезического обоснования;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ведомости уравнивания и вычисления координат геодезического обоснования;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схема координирования углов поворота границ земельного участка;</w:t>
      </w:r>
    </w:p>
    <w:p>
      <w:pPr>
        <w:pStyle w:val="BodyTextoutside-table"/>
        <w:bidi w:val="0"/>
        <w:spacing w:before="0" w:after="283"/>
        <w:ind w:firstLine="709" w:left="0" w:right="0"/>
        <w:jc w:val="left"/>
        <w:rPr/>
      </w:pPr>
      <w:r>
        <w:rPr>
          <w:rFonts w:ascii="times new roman;times" w:hAnsi="times new roman;times"/>
          <w:sz w:val="24"/>
        </w:rPr>
        <w:t xml:space="preserve">н) кроки геодезических пунктов, точек (долговременной сохранности) </w:t>
      </w:r>
      <w:r>
        <w:rPr/>
        <w:br/>
      </w:r>
      <w:r>
        <w:rPr>
          <w:rFonts w:ascii="times new roman;times" w:hAnsi="times new roman;times"/>
          <w:sz w:val="24"/>
        </w:rPr>
        <w:t>и межевых 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Акт сдачи межевых знаков на наблюдение за сохранностью (при наличии установленных межевых 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Акт проверки и приемки выполненных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электронном виде подготавливаются следующие материалы: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первичные данные, полученные в ходе проведения измерений геодезическими инструментами;</w:t>
      </w:r>
    </w:p>
    <w:p>
      <w:pPr>
        <w:pStyle w:val="BodyTextoutside-table"/>
        <w:bidi w:val="0"/>
        <w:spacing w:before="0" w:after="283"/>
        <w:ind w:firstLine="709" w:left="0" w:right="0"/>
        <w:jc w:val="left"/>
        <w:rPr/>
      </w:pPr>
      <w:r>
        <w:rPr>
          <w:rFonts w:ascii="times new roman;times" w:hAnsi="times new roman;times"/>
          <w:sz w:val="24"/>
        </w:rPr>
        <w:t xml:space="preserve">б) обработанные материалы полевых измерений в формате GDS </w:t>
      </w:r>
      <w:r>
        <w:rPr/>
        <w:br/>
      </w:r>
      <w:r>
        <w:rPr>
          <w:rFonts w:ascii="times new roman;times" w:hAnsi="times new roman;times"/>
          <w:sz w:val="24"/>
        </w:rPr>
        <w:t>с описанием пикетов.</w:t>
      </w:r>
    </w:p>
    <w:p>
      <w:pPr>
        <w:pStyle w:val="BodyTextoutside-table"/>
        <w:bidi w:val="0"/>
        <w:spacing w:before="0" w:after="283"/>
        <w:ind w:firstLine="709" w:left="0" w:right="0"/>
        <w:jc w:val="left"/>
        <w:rPr/>
      </w:pPr>
      <w:r>
        <w:rPr>
          <w:rFonts w:ascii="times new roman;times" w:hAnsi="times new roman;times"/>
          <w:sz w:val="24"/>
        </w:rPr>
        <w:t xml:space="preserve">При возникновении случаев, препятствующих описанию пикетов, </w:t>
      </w:r>
      <w:r>
        <w:rPr/>
        <w:br/>
      </w:r>
      <w:r>
        <w:rPr>
          <w:rFonts w:ascii="times new roman;times" w:hAnsi="times new roman;times"/>
          <w:sz w:val="24"/>
        </w:rPr>
        <w:t>в технический отчет включается абрис;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исходный файл съемки (графический);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Акт установления и согласования внешних границ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план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кроки геодезических знаков.</w:t>
      </w:r>
    </w:p>
    <w:p>
      <w:pPr>
        <w:pStyle w:val="BodyTextoutside-table"/>
        <w:bidi w:val="0"/>
        <w:spacing w:before="0" w:after="283"/>
        <w:ind w:firstLine="709" w:left="0" w:right="0"/>
        <w:jc w:val="left"/>
        <w:outlineLvl w:val="1"/>
        <w:rPr/>
      </w:pPr>
      <w:r>
        <w:rPr>
          <w:rFonts w:ascii="times new roman;times" w:hAnsi="times new roman;times"/>
          <w:sz w:val="24"/>
        </w:rPr>
        <w:t xml:space="preserve">39. Технические отчеты на бумажных носителях не менее чем в 2 (двух) оригинальных экземплярах направляются исполнителем работ для проведения проверки (контроля, приемки, утверждения) в республиканский орган государственной власти, в ведении которого находятся вопросы регулирования земельных отношений, либо в государственные администрации городов (районов) в отношении земель, находящихся в их ведении, согласно пункту 55 настоящего Положения, один из которых после прохождения проверки остается на хранении в уполномоченном органе государственной власти, </w:t>
      </w:r>
      <w:r>
        <w:rPr/>
        <w:br/>
      </w:r>
      <w:r>
        <w:rPr>
          <w:rFonts w:ascii="times new roman;times" w:hAnsi="times new roman;times"/>
          <w:sz w:val="24"/>
        </w:rPr>
        <w:t>а второй передается заказчику работ по инвентаризации земель.</w:t>
      </w:r>
    </w:p>
    <w:p>
      <w:pPr>
        <w:pStyle w:val="BodyTextoutside-table"/>
        <w:bidi w:val="0"/>
        <w:spacing w:before="0" w:after="283"/>
        <w:ind w:firstLine="709" w:left="0" w:right="0"/>
        <w:jc w:val="left"/>
        <w:rPr/>
      </w:pPr>
      <w:r>
        <w:rPr>
          <w:rFonts w:ascii="times new roman;times" w:hAnsi="times new roman;times"/>
          <w:sz w:val="24"/>
        </w:rPr>
        <w:t xml:space="preserve">Одновременно с техническими отчетами на бумажных носителях исполнителем работ направляются материалы в электронном виде, указанные </w:t>
      </w:r>
      <w:r>
        <w:rPr/>
        <w:br/>
      </w:r>
      <w:r>
        <w:rPr>
          <w:rFonts w:ascii="times new roman;times" w:hAnsi="times new roman;times"/>
          <w:sz w:val="24"/>
        </w:rPr>
        <w:t>в части четвертой пункта 38 настоящего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Требования к составлению и оформлению плана земельного участка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40. План земельного участка составляется по планово-картографическим материалам прошлых лет, материалам инвентаризации земель, кадастровых </w:t>
      </w:r>
      <w:r>
        <w:rPr/>
        <w:br/>
      </w:r>
      <w:r>
        <w:rPr>
          <w:rFonts w:ascii="times new roman;times" w:hAnsi="times new roman;times"/>
          <w:sz w:val="24"/>
        </w:rPr>
        <w:t>и топографических съемок.</w:t>
      </w:r>
    </w:p>
    <w:p>
      <w:pPr>
        <w:pStyle w:val="BodyTextoutside-table"/>
        <w:bidi w:val="0"/>
        <w:spacing w:before="0" w:after="283"/>
        <w:ind w:firstLine="709" w:left="0" w:right="0"/>
        <w:jc w:val="left"/>
        <w:outlineLvl w:val="1"/>
        <w:rPr/>
      </w:pPr>
      <w:r>
        <w:rPr>
          <w:rFonts w:ascii="times new roman;times" w:hAnsi="times new roman;times"/>
          <w:sz w:val="24"/>
        </w:rPr>
        <w:t xml:space="preserve">41. Масштаб плана выбирается в зависимости от размера и конфигурации земельного участка с указанием всех углов поворота границ земельного участка, длин сторон между углами поворотов границ земельного участка, </w:t>
      </w:r>
      <w:r>
        <w:rPr/>
        <w:br/>
      </w:r>
      <w:r>
        <w:rPr>
          <w:rFonts w:ascii="times new roman;times" w:hAnsi="times new roman;times"/>
          <w:sz w:val="24"/>
        </w:rPr>
        <w:t>а также четкого разграничения на плане зданий, строений, сооружений и иных объектов недвижимости и условных знаков.</w:t>
      </w:r>
    </w:p>
    <w:p>
      <w:pPr>
        <w:pStyle w:val="BodyTextoutside-table"/>
        <w:bidi w:val="0"/>
        <w:spacing w:before="0" w:after="283"/>
        <w:ind w:firstLine="709" w:left="0" w:right="0"/>
        <w:jc w:val="left"/>
        <w:outlineLvl w:val="1"/>
        <w:rPr/>
      </w:pPr>
      <w:r>
        <w:rPr>
          <w:rFonts w:ascii="times new roman;times" w:hAnsi="times new roman;times"/>
          <w:sz w:val="24"/>
        </w:rPr>
        <w:t xml:space="preserve">42. План земельного участка изготовляется на наиболее приемлемых форматах в зависимости от масштаба, размеров земельного участка </w:t>
      </w:r>
      <w:r>
        <w:rPr/>
        <w:br/>
      </w:r>
      <w:r>
        <w:rPr>
          <w:rFonts w:ascii="times new roman;times" w:hAnsi="times new roman;times"/>
          <w:sz w:val="24"/>
        </w:rPr>
        <w:t>и количества объектов, отображение которых должно быть видимо разграничено.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План земельного участка содержит: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кадастровый номер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подпись координатной сети;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общую площадь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категорию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экспликацию земель по видам угодий с указанием их площадей;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описание смежных землепользователей, землевладельцев, арендаторов;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основную надпись плана земельного участка.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Основная надпись на плане земельного участка содержит следующую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(при наличии) и адрес землевладельца, землепользователя или арендатора;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фамилия, имя, отчество (при наличии) специалиста (землеустроителя) и (или) уполномоченного должностного лица республиканского органа государственной власти, в ведении которого находятся вопросы регулирования земельных отношений, либо государственных администраций городов (районов) в отношении земель, находящихся в их ведении, и его 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дату составления;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номер листа;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общее количество листов;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масштаб;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организацию, составившую план земельного участка.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План земельного участка оформляется в соответствии с модельной формой согласно Приложению № 8 к настоящему Положению.</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Установление (восстановление) на местности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границ объектов землеустройства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46. Установление (восстановление) на местности границ объектов землеустройства осуществляется организациями, обладающими лицензией </w:t>
      </w:r>
      <w:r>
        <w:rPr/>
        <w:br/>
      </w:r>
      <w:r>
        <w:rPr>
          <w:rFonts w:ascii="times new roman;times" w:hAnsi="times new roman;times"/>
          <w:sz w:val="24"/>
        </w:rPr>
        <w:t>на геодезическую и картографическую деятельность, на основании сведений государственного земельного кадастра Приднестровской Молдавской Республики о соответствующих объектах землеустройства.</w:t>
      </w:r>
    </w:p>
    <w:p>
      <w:pPr>
        <w:pStyle w:val="BodyTextoutside-table"/>
        <w:bidi w:val="0"/>
        <w:spacing w:before="0" w:after="283"/>
        <w:ind w:firstLine="709" w:left="0" w:right="0"/>
        <w:jc w:val="left"/>
        <w:rPr/>
      </w:pPr>
      <w:r>
        <w:rPr>
          <w:rFonts w:ascii="times new roman;times" w:hAnsi="times new roman;times"/>
          <w:sz w:val="24"/>
        </w:rPr>
        <w:t xml:space="preserve">Границы объектов землеустройства и (или) отдельные части таких границ, совпадающие с государственной границей Приднестровской Молдавской Республики, на местности (межевыми знаками) </w:t>
      </w:r>
      <w:r>
        <w:rPr/>
        <w:br/>
      </w:r>
      <w:r>
        <w:rPr>
          <w:rFonts w:ascii="times new roman;times" w:hAnsi="times new roman;times"/>
          <w:sz w:val="24"/>
        </w:rPr>
        <w:t>не устанавливаются.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Границы объектов землеустройства на местности закрепляются межевыми знаками.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Межевые знаки закладываются в таких местах, где есть возможность обеспечить их надежную сохранность.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Установление на местности границ объекта землеустройства (вынос границ на местность) выполняется по координатам характерных точек таких границ (точек изменения описания границ объекта землеустройства и деления их на части), сведения о которых содержатся в государственном земельном кадастре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Межевые знаки не устанавливаются:</w:t>
      </w:r>
    </w:p>
    <w:p>
      <w:pPr>
        <w:pStyle w:val="BodyTextoutside-table"/>
        <w:bidi w:val="0"/>
        <w:spacing w:before="0" w:after="283"/>
        <w:ind w:firstLine="709" w:left="0" w:right="0"/>
        <w:jc w:val="left"/>
        <w:rPr/>
      </w:pPr>
      <w:r>
        <w:rPr>
          <w:rFonts w:ascii="times new roman;times" w:hAnsi="times new roman;times"/>
          <w:sz w:val="24"/>
        </w:rPr>
        <w:t xml:space="preserve">а) в общих поворотных точках границ смежных земельных участков, </w:t>
      </w:r>
      <w:r>
        <w:rPr/>
        <w:br/>
      </w:r>
      <w:r>
        <w:rPr>
          <w:rFonts w:ascii="times new roman;times" w:hAnsi="times new roman;times"/>
          <w:sz w:val="24"/>
        </w:rPr>
        <w:t>на которых ранее установлены межевые знаки. В таком случае ранее установленный межевой знак используется для описания каждого смежного земельного участка (смежных земельных участков);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местах, где их установка невозможна (в связи с созданием препятствий для движения пешеходов и транспортных средств, на водных объектах, при запрете проведения земляных работ и так далее);</w:t>
      </w:r>
    </w:p>
    <w:p>
      <w:pPr>
        <w:pStyle w:val="BodyTextoutside-table"/>
        <w:bidi w:val="0"/>
        <w:spacing w:before="0" w:after="283"/>
        <w:ind w:firstLine="709" w:left="0" w:right="0"/>
        <w:jc w:val="left"/>
        <w:rPr/>
      </w:pPr>
      <w:r>
        <w:rPr>
          <w:rFonts w:ascii="times new roman;times" w:hAnsi="times new roman;times"/>
          <w:sz w:val="24"/>
        </w:rPr>
        <w:t xml:space="preserve">в) если границы земельных участков в натуре (на местности) совпадают </w:t>
      </w:r>
      <w:r>
        <w:rPr/>
        <w:br/>
      </w:r>
      <w:r>
        <w:rPr>
          <w:rFonts w:ascii="times new roman;times" w:hAnsi="times new roman;times"/>
          <w:sz w:val="24"/>
        </w:rPr>
        <w:t>с естественными и искусственными линейными сооружениями и рубежами (реками, ручьями, каналами, лесополосами, путями, путевыми сооружениями, заборами, ограждениями, фасадами зданий и другими линейными сооружениями и рубежами и тому подобное).</w:t>
      </w:r>
    </w:p>
    <w:p>
      <w:pPr>
        <w:pStyle w:val="BodyTextoutside-table"/>
        <w:bidi w:val="0"/>
        <w:spacing w:before="0" w:after="283"/>
        <w:ind w:firstLine="709" w:left="0" w:right="0"/>
        <w:jc w:val="left"/>
        <w:rPr/>
      </w:pPr>
      <w:r>
        <w:rPr>
          <w:rFonts w:ascii="times new roman;times" w:hAnsi="times new roman;times"/>
          <w:sz w:val="24"/>
        </w:rPr>
        <w:t xml:space="preserve">При прохождении границ объектов землеустройства по естественным </w:t>
      </w:r>
      <w:r>
        <w:rPr/>
        <w:br/>
      </w:r>
      <w:r>
        <w:rPr>
          <w:rFonts w:ascii="times new roman;times" w:hAnsi="times new roman;times"/>
          <w:sz w:val="24"/>
        </w:rPr>
        <w:t>и искусственным линейным сооружениям и рубежам границы могут быть установлены по имеющимся сооружениям и рубежам без закрепления межевыми знаками.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Межевые знаки могут быть установлены по желанию заказчика, с учетом соблюдения экологических, строительных и иных специальных требований (норм, правил, нормативов).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Для закрепления характерных точек границ объектов землеустройства используются следующие виды межевых 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долговременные межевые знаки – искусственные предметы, закрепленные в земле или твердом покрытии и гарантирующие постоянство местоположения на местности поворотных точек границы (межевые знаки I, II, III типов);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временные межевые знаки – естественные (колья из дерева и тому подобное) или искусственные предметы, гарантирующие установление поворотных точек границы (арматурные штыри, дюбели и тому подобное).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выборе типа межевых знаков учитываются климатические и физико-географические условия местности.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Типы межевых знаков:</w:t>
      </w:r>
    </w:p>
    <w:p>
      <w:pPr>
        <w:pStyle w:val="BodyTextoutside-table"/>
        <w:bidi w:val="0"/>
        <w:spacing w:before="0" w:after="283"/>
        <w:ind w:firstLine="709" w:left="0" w:right="0"/>
        <w:jc w:val="left"/>
        <w:rPr/>
      </w:pPr>
      <w:r>
        <w:rPr>
          <w:rFonts w:ascii="times new roman;times" w:hAnsi="times new roman;times"/>
          <w:sz w:val="24"/>
        </w:rPr>
        <w:t xml:space="preserve">а) тип I – металлическая либо металлическая оцинкованная труба диаметром 3-7 см, высотой 105 см, со сплющенным нижним основанием </w:t>
      </w:r>
      <w:r>
        <w:rPr/>
        <w:br/>
      </w:r>
      <w:r>
        <w:rPr>
          <w:rFonts w:ascii="times new roman;times" w:hAnsi="times new roman;times"/>
          <w:sz w:val="24"/>
        </w:rPr>
        <w:t>и расположенным в нижней внутренней части трубы выдвижным якорем в виде изогнутой стальной проволоки диаметром 0,5 см. Высота трубы может быть увеличена в зависимости от характеристики грунтов (песчаник, болото и тому подобное). Над нижним основанием трубы делаются два отверстия для выдвижения якоря в грунт. В верхнее основание трубы устанавливается металлическая марка (накладка) с крестообразной насечкой. К верхней части трубы приваривается металлическая пластинка для надписи;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тип II – деревянный столб диаметром не менее 15 см и высотой 115 см с крестовиной в нижней части, установленный на бетонный монолит в виде усеченной четырехгранной пирамиды с нижним основанием 20 x 20 см, верхним основанием 15 x 15 см и высотой 20 см. На верхнем основании монолита делается крестообразная насечка или цементируется гвоздь. Верхнюю часть столба затесывают на конус, ниже затеса делается вырез для надписи;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тип III – металлическая марка с крестообразной насечкой и надписью диаметром 5-15 см, закрепленная цементным раствором в основания различных сооружений (бордюры, столбы).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Требования к установке (закладке) межевых 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межевые знаки I и II типов закладываются на глубину не менее 80 см;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установке межевого знака I типа для выдвижения якоря в грунт используется металлическая штанга диаметром, соответствующим внутреннему диаметру трубы, и длиной на 20 см больше длины межевого знака. После выдвижения якоря в грунт штанга извлекается из трубы;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для обеспечения сохранности и опознавания на местности межевые знаки I и II типов окапывают в виде круглых канав с внутренним диаметром 100 см, глубиной 30 см, шириной в нижней части 20 см и верхней части 50 см. Над центром насыпается курган высотой 10 см;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установке межевой знак ориентируют таким образом, чтобы его лицевая сторона (с надписями) была обращена к следующему межевому знаку при движении по границе по ходу часовой стрелки;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надпись на межевых знаках включает следующую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год закладки межевого знака;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номер межевого знака.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Необходимость отражения на межевом знаке иной информации устанавливается техническим заданием на выполнение работ по установлению на местности границ объектов землеустройства;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надписи должны быть нанесены краской, устойчивой к атмосферным воздействиям.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Местонахождение межевых знаков подлежит привязке к пунктам государственной геодезической сети.</w:t>
      </w:r>
    </w:p>
    <w:p>
      <w:pPr>
        <w:pStyle w:val="BodyTextoutside-table"/>
        <w:bidi w:val="0"/>
        <w:spacing w:before="0" w:after="283"/>
        <w:ind w:firstLine="709" w:left="0" w:right="0"/>
        <w:jc w:val="left"/>
        <w:outlineLvl w:val="1"/>
        <w:rPr/>
      </w:pPr>
      <w:r>
        <w:rPr>
          <w:rFonts w:ascii="times new roman;times" w:hAnsi="times new roman;times"/>
          <w:sz w:val="24"/>
        </w:rPr>
        <w:t xml:space="preserve">53. Межевые знаки сдаются заказчику на наблюдение за сохранностью </w:t>
      </w:r>
      <w:r>
        <w:rPr/>
        <w:br/>
      </w:r>
      <w:r>
        <w:rPr>
          <w:rFonts w:ascii="times new roman;times" w:hAnsi="times new roman;times"/>
          <w:sz w:val="24"/>
        </w:rPr>
        <w:t>по Акту сдачи межевых знаков на наблюдение за сохранностью в соответствии с Приложением № 9 к настоящему Положению.</w:t>
      </w:r>
    </w:p>
    <w:p>
      <w:pPr>
        <w:pStyle w:val="BodyTextoutside-table"/>
        <w:bidi w:val="0"/>
        <w:spacing w:before="0" w:after="283"/>
        <w:ind w:firstLine="709" w:left="0" w:right="0"/>
        <w:jc w:val="left"/>
        <w:rPr/>
      </w:pPr>
      <w:r>
        <w:rPr>
          <w:rFonts w:ascii="times new roman;times" w:hAnsi="times new roman;times"/>
          <w:sz w:val="24"/>
        </w:rPr>
        <w:t xml:space="preserve">Один экземпляр Акта сдачи межевых знаков на наблюдение </w:t>
      </w:r>
      <w:r>
        <w:rPr/>
        <w:br/>
      </w:r>
      <w:r>
        <w:rPr>
          <w:rFonts w:ascii="times new roman;times" w:hAnsi="times new roman;times"/>
          <w:sz w:val="24"/>
        </w:rPr>
        <w:t>за сохранностью направляется исполнителем работ в республиканский орган государственной власти, в ведении которого находятся вопросы регулирования земельных отношений, либо государственные администрации городов (районов), в ведении которых находится объект землеустройства.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Ответственность, контроль и обжалование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проведения работ по инвентаризации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Исполнитель работ несет ответственность за качество выполненных работ.</w:t>
      </w:r>
    </w:p>
    <w:p>
      <w:pPr>
        <w:pStyle w:val="BodyTextoutside-table"/>
        <w:bidi w:val="0"/>
        <w:spacing w:before="0" w:after="283"/>
        <w:ind w:firstLine="709" w:left="0" w:right="0"/>
        <w:jc w:val="left"/>
        <w:outlineLvl w:val="1"/>
        <w:rPr/>
      </w:pPr>
      <w:r>
        <w:rPr>
          <w:rFonts w:ascii="times new roman;times" w:hAnsi="times new roman;times"/>
          <w:sz w:val="24"/>
        </w:rPr>
        <w:t xml:space="preserve">55. Контроль (проверка), приемка и утверждение выполненных работ </w:t>
      </w:r>
      <w:r>
        <w:rPr/>
        <w:br/>
      </w:r>
      <w:r>
        <w:rPr>
          <w:rFonts w:ascii="times new roman;times" w:hAnsi="times new roman;times"/>
          <w:sz w:val="24"/>
        </w:rPr>
        <w:t>по инвентаризации земель осуществляется республиканским органом государственной власти, в ведении которого находятся вопросы регулирования земельных отношений, либо государственными администрациями городов (районов) в отношении земель, находящихся в их ведении, за исключением случаев, указанных в части второй настоящего пункта.</w:t>
      </w:r>
    </w:p>
    <w:p>
      <w:pPr>
        <w:pStyle w:val="BodyTextoutside-table"/>
        <w:bidi w:val="0"/>
        <w:spacing w:before="0" w:after="283"/>
        <w:ind w:firstLine="709" w:left="0" w:right="0"/>
        <w:jc w:val="left"/>
        <w:rPr/>
      </w:pPr>
      <w:r>
        <w:rPr>
          <w:rFonts w:ascii="times new roman;times" w:hAnsi="times new roman;times"/>
          <w:sz w:val="24"/>
        </w:rPr>
        <w:t xml:space="preserve">Контроль (проверка), приемка и утверждение выполненных работ </w:t>
      </w:r>
      <w:r>
        <w:rPr/>
        <w:br/>
      </w:r>
      <w:r>
        <w:rPr>
          <w:rFonts w:ascii="times new roman;times" w:hAnsi="times new roman;times"/>
          <w:sz w:val="24"/>
        </w:rPr>
        <w:t>по инвентаризации земель в целях установления границ территорий административно-территориальных единиц Приднестровской Молдавской Республики осуществляется республиканским органом государственной власти, в ведении которого находятся вопросы регулирования земельных отношений.</w:t>
      </w:r>
    </w:p>
    <w:p>
      <w:pPr>
        <w:pStyle w:val="BodyTextoutside-table"/>
        <w:bidi w:val="0"/>
        <w:spacing w:before="0" w:after="283"/>
        <w:ind w:firstLine="709" w:left="0" w:right="0"/>
        <w:jc w:val="left"/>
        <w:outlineLvl w:val="1"/>
        <w:rPr/>
      </w:pPr>
      <w:r>
        <w:rPr>
          <w:rFonts w:ascii="times new roman;times" w:hAnsi="times new roman;times"/>
          <w:sz w:val="24"/>
        </w:rPr>
        <w:t xml:space="preserve">56. Отказ в приемке и утверждении выполненных работ </w:t>
      </w:r>
      <w:r>
        <w:rPr/>
        <w:br/>
      </w:r>
      <w:r>
        <w:rPr>
          <w:rFonts w:ascii="times new roman;times" w:hAnsi="times new roman;times"/>
          <w:sz w:val="24"/>
        </w:rPr>
        <w:t>по инвентаризации земель возможен в случаях выполнения работ с нарушением требований законодательства Приднестровской Молдавской Республики, неполного состава или неправильного оформления документов, их несоответствия требованиям законодательства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57. В случае несогласия с отказом в приемке и утверждении выполненных работ по инвентаризации заинтересованное лицо вправе обратиться </w:t>
      </w:r>
      <w:r>
        <w:rPr/>
        <w:br/>
      </w:r>
      <w:r>
        <w:rPr>
          <w:rFonts w:ascii="times new roman;times" w:hAnsi="times new roman;times"/>
          <w:sz w:val="24"/>
        </w:rPr>
        <w:t xml:space="preserve">в республиканский орган государственной власти, в ведении которого находятся вопросы регулирования земельных отношений, в целях создания комиссии для анализа и исследования причин отказа и возможности приемки </w:t>
      </w:r>
      <w:r>
        <w:rPr/>
        <w:br/>
      </w:r>
      <w:r>
        <w:rPr>
          <w:rFonts w:ascii="times new roman;times" w:hAnsi="times new roman;times"/>
          <w:sz w:val="24"/>
        </w:rPr>
        <w:t>и утверждения выполненных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состав комиссии могут включаться представители иных органов государственной власти, заинтересованных организаций (общественных, архитектурно-строительных, землеустроительных, транспортных, пожарных, санитарных, природоохранных и других), организаций, обладающих лицензией на геодезическую и картографическую деятельность.</w:t>
      </w:r>
    </w:p>
    <w:p>
      <w:pPr>
        <w:pStyle w:val="BodyTextoutside-table"/>
        <w:bidi w:val="0"/>
        <w:spacing w:before="0" w:after="283"/>
        <w:ind w:firstLine="709" w:left="0" w:right="0"/>
        <w:jc w:val="left"/>
        <w:outlineLvl w:val="1"/>
        <w:rPr/>
      </w:pPr>
      <w:r>
        <w:rPr>
          <w:rFonts w:ascii="times new roman;times" w:hAnsi="times new roman;times"/>
          <w:sz w:val="24"/>
        </w:rPr>
        <w:t xml:space="preserve">58. Отказ в приемке и утверждении выполненных работ </w:t>
      </w:r>
      <w:r>
        <w:rPr/>
        <w:br/>
      </w:r>
      <w:r>
        <w:rPr>
          <w:rFonts w:ascii="times new roman;times" w:hAnsi="times new roman;times"/>
          <w:sz w:val="24"/>
        </w:rPr>
        <w:t xml:space="preserve">по инвентаризации земель может быть обжалован в судебном порядке </w:t>
      </w:r>
      <w:r>
        <w:rPr/>
        <w:br/>
      </w:r>
      <w:r>
        <w:rPr>
          <w:rFonts w:ascii="times new roman;times" w:hAnsi="times new roman;times"/>
          <w:sz w:val="24"/>
        </w:rPr>
        <w:t>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59. Материалы, полученные в результате проведения работ </w:t>
      </w:r>
      <w:r>
        <w:rPr/>
        <w:br/>
      </w:r>
      <w:r>
        <w:rPr>
          <w:rFonts w:ascii="times new roman;times" w:hAnsi="times new roman;times"/>
          <w:sz w:val="24"/>
        </w:rPr>
        <w:t xml:space="preserve">по инвентаризации земель, могут быть обжалованы в судебном порядке </w:t>
      </w:r>
      <w:r>
        <w:rPr/>
        <w:br/>
      </w:r>
      <w:r>
        <w:rPr>
          <w:rFonts w:ascii="times new roman;times" w:hAnsi="times new roman;times"/>
          <w:sz w:val="24"/>
        </w:rPr>
        <w:t>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Приложение № 1</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к Положению об инвентаризации земель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Модельная форма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УТВЕРЖДАЮ:</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w:t>
      </w:r>
    </w:p>
    <w:p>
      <w:pPr>
        <w:pStyle w:val="BodyTextoutside-table"/>
        <w:bidi w:val="0"/>
        <w:spacing w:before="0" w:after="283"/>
        <w:ind w:firstLine="709" w:left="0" w:right="0"/>
        <w:jc w:val="right"/>
        <w:rPr/>
      </w:pPr>
      <w:r>
        <w:rPr>
          <w:rStyle w:val="Emphasis"/>
          <w:rFonts w:ascii="times new roman;times" w:hAnsi="times new roman;times"/>
          <w:sz w:val="24"/>
        </w:rPr>
        <w:t>(республиканский орган государственной власти, в ведении которого находятся вопросы регулирования земельных отношений, либо государственная администрация города (района))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 __________________________________________________________________</w:t>
      </w:r>
    </w:p>
    <w:p>
      <w:pPr>
        <w:pStyle w:val="BodyTextoutside-table"/>
        <w:bidi w:val="0"/>
        <w:spacing w:before="0" w:after="283"/>
        <w:ind w:firstLine="709" w:left="0" w:right="0"/>
        <w:jc w:val="right"/>
        <w:rPr/>
      </w:pPr>
      <w:r>
        <w:rPr/>
        <w:t xml:space="preserve">             </w:t>
      </w:r>
      <w:r>
        <w:rPr>
          <w:rFonts w:ascii="times new roman;times" w:hAnsi="times new roman;times"/>
          <w:sz w:val="24"/>
        </w:rPr>
        <w:t>(дата, месяц, год)</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ТЕХНИЧЕСКОЕ ЗАДАНИЕ № 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проведение комплекса изыскательских работ по</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инвентаризации земельного участка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объекта землеустройства: 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Местоположение объекта землеустройства: 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Исполнитель: 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Цель инвентаризации</w:t>
      </w:r>
      <w:r>
        <w:rPr>
          <w:rFonts w:ascii="times new roman;times" w:hAnsi="times new roman;times"/>
          <w:position w:val="8"/>
          <w:sz w:val="19"/>
          <w:sz w:val="24"/>
        </w:rPr>
        <w:t>1</w:t>
      </w:r>
      <w:r>
        <w:rPr>
          <w:rFonts w:ascii="times new roman;times" w:hAnsi="times new roman;times"/>
          <w:sz w:val="24"/>
        </w:rPr>
        <w:t>: 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СОДЕРЖАНИЕ ЗАДАНИЯ: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Произвести сбор, изучение и систематизацию сведений об объекте землеустройства, материалов геодезической обеспеченности района производства работ.</w:t>
      </w:r>
      <w:r>
        <w:rPr>
          <w:rFonts w:ascii="times new roman;times" w:hAnsi="times new roman;times"/>
          <w:position w:val="8"/>
          <w:sz w:val="19"/>
          <w:sz w:val="24"/>
        </w:rPr>
        <w:t xml:space="preserve"> 2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Исходными пунктами геодезической основы при выполнении геодезических работ считать пункты государственной геодезической сети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 (Приложение № 1 к Техническому заданию).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Составить программу производства работ по инвентаризации объекта землеустройства.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Произвести полевое обследование объекта землеустройства.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Отыскать пункты, указанные в пункте 2 Технического задания, установить степень их пригодности, составить (обновить) кроки</w:t>
      </w:r>
      <w:r>
        <w:rPr>
          <w:rFonts w:ascii="times new roman;times" w:hAnsi="times new roman;times"/>
          <w:position w:val="8"/>
          <w:sz w:val="19"/>
          <w:sz w:val="24"/>
        </w:rPr>
        <w:t>3</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Степень пригодности пунктов отразить в Пояснительной записке.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5. Для сгущения сети запроектировать теодолитный ход 1:3000 от исходных пунктов, опирающийся на два исходных пункта с измерением примычного угла в соответствии с требованиями Приказа Министерства сельского хозяйства и природных ресурсов Приднестровской Молдавской Республики </w:t>
      </w:r>
      <w:hyperlink r:id="rId14">
        <w:r>
          <w:rPr>
            <w:rFonts w:ascii="times new roman;times" w:hAnsi="times new roman;times"/>
            <w:sz w:val="24"/>
            <w:color w:val="0563C1"/>
            <w:u w:val="single"/>
          </w:rPr>
          <w:t xml:space="preserve">от 6 октября 2011 года № 142 «Об утверждении Инструкции по топографической съемке в масштабах 1:5000, 1:2000, 1:1000 и 1:500 в Приднестровской Молдавской Республике» (САЗ 11-50)</w:t>
        </w:r>
      </w:hyperlink>
      <w:r>
        <w:rPr>
          <w:rFonts w:ascii="times new roman;times" w:hAnsi="times new roman;times"/>
          <w:sz w:val="24"/>
        </w:rPr>
        <w:t xml:space="preserve">.</w:t>
      </w:r>
      <w:r>
        <w:rPr>
          <w:rFonts w:ascii="times new roman;times" w:hAnsi="times new roman;times"/>
          <w:position w:val="8"/>
          <w:sz w:val="19"/>
          <w:sz w:val="24"/>
        </w:rPr>
        <w:t xml:space="preserve">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Точки хода закрепить металлическими трубами или металлическими штырями, как точки долговременного сохранения.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заложенные точки хода составить кроки</w:t>
      </w:r>
      <w:r>
        <w:rPr>
          <w:rFonts w:ascii="times new roman;times" w:hAnsi="times new roman;times"/>
          <w:position w:val="8"/>
          <w:sz w:val="19"/>
          <w:sz w:val="24"/>
        </w:rPr>
        <w:t>3</w:t>
      </w:r>
      <w:r>
        <w:rPr>
          <w:rFonts w:ascii="times new roman;times" w:hAnsi="times new roman;times"/>
          <w:sz w:val="24"/>
        </w:rPr>
        <w:t>.</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Произвести плановую привязку углов границ землепользования в государственной системе координат (СК-63).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Произвести кадастровую (топографическую)</w:t>
      </w:r>
      <w:r>
        <w:rPr>
          <w:rFonts w:ascii="times new roman;times" w:hAnsi="times new roman;times"/>
          <w:position w:val="8"/>
          <w:sz w:val="19"/>
          <w:sz w:val="24"/>
        </w:rPr>
        <w:t>5</w:t>
      </w:r>
      <w:r>
        <w:rPr>
          <w:rFonts w:ascii="times new roman;times" w:hAnsi="times new roman;times"/>
          <w:sz w:val="24"/>
        </w:rPr>
        <w:t xml:space="preserve"> съемку земельного участка в масштабе 1: 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Вычислить площадью объекта землеустройства по координатам углов поворота границ объекта землеустройства.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По результатам полевых и камеральных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составить Акт установления и согласования внешних границ земельного участка и План земельного участка в масштабе 1: _____, с отображением рельефа местности</w:t>
      </w:r>
      <w:r>
        <w:rPr>
          <w:rFonts w:ascii="times new roman;times" w:hAnsi="times new roman;times"/>
          <w:position w:val="8"/>
          <w:sz w:val="19"/>
          <w:sz w:val="24"/>
        </w:rPr>
        <w:t>6</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оформить технический отчет не менее чем в 2 (двух) экземплярах.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Электронные документы оформить в формате DMF/ TXF/SXF</w:t>
      </w:r>
      <w:r>
        <w:rPr>
          <w:rFonts w:ascii="times new roman;times" w:hAnsi="times new roman;times"/>
          <w:position w:val="8"/>
          <w:sz w:val="19"/>
          <w:sz w:val="24"/>
        </w:rPr>
        <w:t>7</w:t>
      </w:r>
      <w:r>
        <w:rPr>
          <w:rFonts w:ascii="times new roman;times" w:hAnsi="times new roman;times"/>
          <w:sz w:val="24"/>
        </w:rPr>
        <w:t>.</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Технические отчеты и материалы в электронном виде направить на проверку в ___________________________________________________________.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(наименование уполномоченного органа)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Все работы выполнить в соответствии с требованиями земельного законодательства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Дополнительные требования: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картографический материал (Акт установления и согласования внешних границ земельного участка и План земельного участка) нанести охранные зоны надземных и подземных коммуникаций и согласовать с обслуживающими организациями;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отразить в Пояснительной записке месторасположение объекта по отношению к черте населенного пункта и его целевое назначение.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Составил: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 указываются цели, предусмотренные пунктами 3, 13, 14 Положения об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 устанавливается необходимость сбора, изучения и анализа планово-картографических материалов, существующей землеустроительной документации, материалов по предоставлению земельных участков прошлых лет, материалов технической инвентаризации строений и сооружений, расположенных на земельных участках, правоустанавливающих документов на землю и тому подобное;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 кроки составляются по форме согласно Приложению № 3 к Положению об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 сгущение (развитие) сети может быть произведено исполнителем иными методами точностью не ниже метода проложения теодолитных ходов;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 вид съемки устанавливается в зависимости от целей проведения работ по инвентаризации в соответствии с пунктами 13, 14 Положения об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 на Акте установления и согласования внешних границ земельного участка и Плане земельного участка отображается рельеф местности в соответствии с пунктом 31 Положения об инвентаризации земель;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 республиканским органом государственной власти, в ведении которого находятся вопросы регулирования земельных отношений, либо государственными администрациями городов (районов) в техническом задании устанавливаются требования к электронному формату документации, подлежащей направлению для контроля (проверки), приемки и утверждения.</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 к</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Техническому заданию № ___</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проведение комплекса изыскательских работ по инвентаризации земельного участка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от «__» ___________ 20__года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Схема расположения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исходных пунктов (точек) геодезической сети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1020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Графическое изображение</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971"/>
        <w:gridCol w:w="2645"/>
        <w:gridCol w:w="2391"/>
        <w:gridCol w:w="2198"/>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пункта (точки)</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Координаты</w:t>
            </w:r>
          </w:p>
        </w:tc>
      </w:tr>
      <w:tr>
        <w:trPr/>
        <w:tc>
          <w:tcPr>
            <w:tcW w:w="297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Z</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Приложение №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Положению об инвентаризации земель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Модельная форма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ПРОГРАММА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производства работ по инвентаризации земель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объекта землеустройства 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Заказчик 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Топогеодезическая изученность: __________________________________________</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(наличие пунктов государственной геодезической сети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и топографических съемок, пригодность их к использованию, обоснования масштабов съемки)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Сведение о земельном участке ____________________________________________</w:t>
      </w:r>
    </w:p>
    <w:p>
      <w:pPr>
        <w:pStyle w:val="BodyTextoutside-table"/>
        <w:bidi w:val="0"/>
        <w:spacing w:before="0" w:after="283"/>
        <w:ind w:firstLine="709" w:left="0" w:right="0"/>
        <w:jc w:val="left"/>
        <w:rPr/>
      </w:pPr>
      <w:r>
        <w:rPr/>
        <w:t xml:space="preserve">                                                                             </w:t>
      </w:r>
      <w:r>
        <w:rPr>
          <w:rStyle w:val="Emphasis"/>
          <w:rFonts w:ascii="times new roman;times" w:hAnsi="times new roman;times"/>
          <w:sz w:val="24"/>
        </w:rPr>
        <w:t xml:space="preserve">(регистрация, материалы отвода прошлых лет,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left"/>
        <w:rPr/>
      </w:pPr>
      <w:r>
        <w:rPr/>
        <w:t>                                </w:t>
      </w:r>
      <w:r>
        <w:rPr>
          <w:rStyle w:val="Emphasis"/>
          <w:rFonts w:ascii="times new roman;times" w:hAnsi="times new roman;times"/>
          <w:sz w:val="24"/>
        </w:rPr>
        <w:t>инвентаризация строений)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Виды и объемы работ по техническому заданию, подлежащие выполнению:</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5951"/>
        <w:gridCol w:w="2386"/>
        <w:gridCol w:w="1868"/>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Виды и объемы работ по техническому заданию, подлежащие выполнению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Единица измерения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Количество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Сбор и систематизация материалов по объекту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Отыскание пунктов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Полевое обследование и установление границ землепользования, оформление Акта установления и согласования границ</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Закладка пунктов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Полигонометрия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Теодолитный ход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Плановая привязка углов зданий и сооружений границ землепользования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Съемка текущих изменений в масштабе 1:___</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Горизонтальная (кадастровая) съемка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Топографическая съемка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Описание съемки и нивелирование подземных и надземных сооружений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Сбор сведений по инвентаризации строений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Составление планов в масштабе 1:___</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Составление планов подземных и надземных сооружений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Вычисление площади по координатам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Составление плана границ землепользования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Срок выполнения работ: 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5. Технический контроль и приемка работ осуществляется: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Подлинные материалы выполненных работ сдать на хранение в </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Заказчику выдать: 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Программу составил: 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«____»_____________20__года</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Приложение №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Положению об инвентаризации земель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КРОКИ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ГЕОДЕЗИЧЕСКИХ ПУНКТОВ</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3651"/>
        <w:gridCol w:w="3361"/>
        <w:gridCol w:w="3193"/>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Схема местоположения пункта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Описание местоположения пункта</w:t>
            </w:r>
          </w:p>
        </w:tc>
      </w:tr>
      <w:tr>
        <w:trPr/>
        <w:tc>
          <w:tcPr>
            <w:tcW w:w="36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Наружный знак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Разрез центра</w:t>
            </w:r>
          </w:p>
          <w:p>
            <w:pPr>
              <w:pStyle w:val="TableContents"/>
              <w:bidi w:val="0"/>
              <w:spacing w:before="57" w:after="57"/>
              <w:ind w:hanging="0" w:left="0" w:right="0"/>
              <w:jc w:val="center"/>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Схема местоположения пункта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Описание местоположения пункта</w:t>
            </w:r>
          </w:p>
        </w:tc>
      </w:tr>
      <w:tr>
        <w:trPr/>
        <w:tc>
          <w:tcPr>
            <w:tcW w:w="36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Наружный знак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Разрез центра</w:t>
            </w:r>
          </w:p>
          <w:p>
            <w:pPr>
              <w:pStyle w:val="TableContents"/>
              <w:bidi w:val="0"/>
              <w:spacing w:before="57" w:after="57"/>
              <w:ind w:hanging="0" w:left="0" w:right="0"/>
              <w:jc w:val="center"/>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Схема местоположения пункта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Описание местоположения пункта</w:t>
            </w:r>
          </w:p>
        </w:tc>
      </w:tr>
      <w:tr>
        <w:trPr/>
        <w:tc>
          <w:tcPr>
            <w:tcW w:w="36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Наружный знак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Разрез центра</w:t>
            </w:r>
          </w:p>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«___»__________20__ года                                                    Составил 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инвентаризации земель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Модельная форма</w:t>
      </w:r>
    </w:p>
    <w:p>
      <w:pPr>
        <w:pStyle w:val="BodyTextoutside-table"/>
        <w:bidi w:val="0"/>
        <w:spacing w:before="0" w:after="283"/>
        <w:ind w:firstLine="709" w:left="0" w:right="0"/>
        <w:jc w:val="center"/>
        <w:rPr/>
      </w:pPr>
      <w:r>
        <w:rPr/>
        <w:t> </w:t>
      </w:r>
    </w:p>
    <w:p>
      <w:pPr>
        <w:pStyle w:val="BodyTextoutside-table"/>
        <w:bidi w:val="0"/>
        <w:spacing w:before="0" w:after="283"/>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АКТ</w:t>
      </w:r>
    </w:p>
    <w:p>
      <w:pPr>
        <w:pStyle w:val="BodyTextoutside-table"/>
        <w:bidi w:val="0"/>
        <w:spacing w:before="0" w:after="283"/>
        <w:ind w:firstLine="709" w:left="0" w:right="0"/>
        <w:jc w:val="center"/>
        <w:rPr/>
      </w:pPr>
      <w:r>
        <w:rPr/>
        <w:t> </w:t>
      </w:r>
      <w:r>
        <w:rPr>
          <w:rFonts w:ascii="times new roman;times" w:hAnsi="times new roman;times"/>
          <w:sz w:val="24"/>
        </w:rPr>
        <w:t>установления и согласования внешних границ земельного участка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(графическая часть)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объекта землеустройства 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расположения объекта 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Масштаб:</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1020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Графическое изображение</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Заказчик (представитель) ____________              ____________         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(Ф.И.О. (при наличии), наименование)             (дата)       М.П.     (подпись)</w:t>
      </w:r>
    </w:p>
    <w:p>
      <w:pPr>
        <w:pStyle w:val="BodyTextoutside-table"/>
        <w:bidi w:val="0"/>
        <w:spacing w:before="0" w:after="283"/>
        <w:ind w:firstLine="709" w:left="0" w:right="0"/>
        <w:jc w:val="left"/>
        <w:rPr/>
      </w:pPr>
      <w:r>
        <w:rPr/>
        <w:t xml:space="preserve">   </w:t>
      </w:r>
      <w:r>
        <w:rPr>
          <w:rFonts w:ascii="times new roman;times" w:hAnsi="times new roman;times"/>
          <w:sz w:val="24"/>
        </w:rPr>
        <w:t>Исполнитель                     ____________              ____________         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(Ф.И.О. (при наличии), наименование)             (дата)       М.П.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Смежные землепользователи, землевладельцы, арендаторы (представители)</w:t>
      </w:r>
    </w:p>
    <w:p>
      <w:pPr>
        <w:pStyle w:val="BodyTextoutside-table"/>
        <w:bidi w:val="0"/>
        <w:spacing w:before="0" w:after="283"/>
        <w:ind w:firstLine="709" w:left="0" w:right="0"/>
        <w:jc w:val="left"/>
        <w:rPr/>
      </w:pPr>
      <w:r>
        <w:rPr/>
        <w:t xml:space="preserve">                                                          </w:t>
      </w:r>
      <w:r>
        <w:rPr>
          <w:rFonts w:ascii="times new roman;times" w:hAnsi="times new roman;times"/>
          <w:sz w:val="24"/>
        </w:rPr>
        <w:t>Ф.И.О. (при наличии)           дата        М.П.         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А до Б __________                         ______________      _____                 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Б до В __________                         ______________      _____                 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В до Г __________                         ______________      _____                 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Г до Д __________                         ______________      _____                 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Д до Е __________                         ______________      _____                 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Е до А __________                        ______________      _____                 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Согласование заинтересованных организаций; республиканского органа государственной власти, в ведении которого находятся вопросы регулирования земельных отношений, государственных администраций городов (районов), органов местного самоуправления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инвентаризации земель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 К 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установления и согласования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внешних границ земельного участка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(текстовая часть)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объекта землеустройства 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расположения объекта 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Техническому заданию мною 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присутствии: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землепользователя (представителя) 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смежных землепользователей (представителей):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 Б – земли 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 В – земли 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 Г – земли 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 Д – земли 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 А – земли 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представителя ______________________________________________________,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(республиканского органа государственной власти, в ведении которого находятся вопросы регулирования земельных отношений, государственной администрации города (района), органа местного самоуправления)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составили настоящий Акт о том, что нами установлены на местности и согласованы внешние границы земельного участка.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Граница на местности проходит*: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 пример описания прохождения границ на местности: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Граница на местности проходит: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 по внутренней стороне деревянного забора на каменном фундаменте;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 по внешней стене жилого дома;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4-6 – по внешней стене нежилого строения;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6-7 – по деревянному забору;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7-10 – по межевым знакам;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10-11 – по деревянному забору;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11-13 – по забору из сетки рабица;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13-14 – по внутренней стороне металлического забора на каменном фундаменте;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14-16 – по внешней стороне подпорной стенки;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16-17 – по ступенькам;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17-1 – по воротам.</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6</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инвентаризации земель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Модельная форма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ПОЯСНИТЕЛЬНАЯ ЗАПИСКА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t> </w:t>
      </w:r>
      <w:r>
        <w:rPr>
          <w:rFonts w:ascii="times new roman;times" w:hAnsi="times new roman;times"/>
          <w:sz w:val="24"/>
        </w:rPr>
        <w:t>Работы по инвентаризации ________________________________________________,</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(наименование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расположенного ______________________________________________________________,</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(местоположение, адрес)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выполнялись в соответствии с Техническим заданием №___ от «___» _________20__года и договором №_____ от «___» __________200_года.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Краткая характеристика месторасположения объекта___________________________</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 xml:space="preserve">(местоположение относительно черты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населенного пункта и тому подобное)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Границы земельного участка были обследованы и установлены в натуре в присутствии заказчика _____________________, смежных землепользователей ____________________, представителя </w:t>
      </w:r>
      <w:r>
        <w:rPr>
          <w:rStyle w:val="Emphasis"/>
          <w:rFonts w:ascii="times new roman;times" w:hAnsi="times new roman;times"/>
          <w:sz w:val="24"/>
        </w:rPr>
        <w:t>республиканского органа государственной власти, в ведении которого находятся вопросы регулирования земельных отношений, государственной администрации города (района), органа местного самоуправления</w:t>
      </w:r>
      <w:r>
        <w:rPr>
          <w:rFonts w:ascii="times new roman;times" w:hAnsi="times new roman;times"/>
          <w:sz w:val="24"/>
        </w:rPr>
        <w:t>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Система координат________________________.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Исходные пункты геодезической основы:</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736"/>
        <w:gridCol w:w="2709"/>
        <w:gridCol w:w="2475"/>
        <w:gridCol w:w="2285"/>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Fonts w:ascii="times new roman;times" w:hAnsi="times new roman;times"/>
                <w:sz w:val="20"/>
              </w:rPr>
              <w:t>пункта/точки</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Координаты</w:t>
            </w:r>
          </w:p>
        </w:tc>
      </w:tr>
      <w:tr>
        <w:trPr/>
        <w:tc>
          <w:tcPr>
            <w:tcW w:w="273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Углы поворота границ землепользования, закрепленные на местности________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Точки планового геодезического обоснования (и межевые знаки) закреплены 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сданы по Акту №___ о сдаче геодезических (межевых знаков) для наблюдения за сохранностью представителю республиканского органа государственной власти, в ведении которого находятся вопросы регулирования земельных отношений, государственной администрации города (района) в порядке, установленном законодательством, представителю землепользователя (в отношении межевых знаков) ____________________________.</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(Ф.И.О.</w:t>
      </w:r>
      <w:r>
        <w:rPr>
          <w:rFonts w:ascii="times new roman;times" w:hAnsi="times new roman;times"/>
          <w:sz w:val="24"/>
        </w:rPr>
        <w:t xml:space="preserve"> (при наличии)</w:t>
      </w:r>
      <w:r>
        <w:rPr>
          <w:rStyle w:val="Emphasis"/>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Угловые измерения проводились 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Линейные измерения выполнены 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Уравнивание съемочного обоснования произведено 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Технические характеристики съемочного обоснования</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646"/>
        <w:gridCol w:w="1354"/>
        <w:gridCol w:w="1445"/>
        <w:gridCol w:w="1439"/>
        <w:gridCol w:w="1460"/>
        <w:gridCol w:w="1382"/>
        <w:gridCol w:w="1479"/>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хода</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Протяжен-</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ность хода</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Количест-во углов</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Угловая невязка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Линейная невязка</w:t>
            </w:r>
          </w:p>
        </w:tc>
      </w:tr>
      <w:tr>
        <w:trPr/>
        <w:tc>
          <w:tcPr>
            <w:tcW w:w="164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354"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4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получен-ная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допустимая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абсолют-ная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допустимая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Вычисление площади земельного участка выполнено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Общая площадь земельного участка составляет_______, из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застроенная территория 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незастроенная территория 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Съемка ситуации и рельефа производилась 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Дополнительные сведения 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результате полевых и камеральных работ установлены границы земельного участка, составлен кадастровый (топографический) план в масштабе____________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Контроль работ произведен 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Отчет составлен в __ экземплярах. Оригинал отчета (включая материалы полевых работ) хранятся 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(наименование органа (республиканский орган государственной власти,</w:t>
      </w:r>
    </w:p>
    <w:p>
      <w:pPr>
        <w:pStyle w:val="BodyTextoutside-table"/>
        <w:bidi w:val="0"/>
        <w:spacing w:before="0" w:after="283"/>
        <w:ind w:firstLine="709" w:left="0" w:right="0"/>
        <w:jc w:val="left"/>
        <w:rPr/>
      </w:pPr>
      <w:r>
        <w:rPr>
          <w:rStyle w:val="Emphasis"/>
          <w:rFonts w:ascii="times new roman;times" w:hAnsi="times new roman;times"/>
          <w:sz w:val="24"/>
        </w:rPr>
        <w:t>в ведении которого находятся вопросы регулирования земельных отношений, государственная администрация города (района)))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Исполнитель:                                                              ___________________________</w:t>
      </w:r>
    </w:p>
    <w:p>
      <w:pPr>
        <w:pStyle w:val="BodyTextoutside-table"/>
        <w:bidi w:val="0"/>
        <w:spacing w:before="0" w:after="283"/>
        <w:ind w:firstLine="709" w:left="0" w:right="0"/>
        <w:jc w:val="left"/>
        <w:rPr/>
      </w:pPr>
      <w:r>
        <w:rPr/>
        <w:t> </w:t>
      </w:r>
      <w:r>
        <w:rPr>
          <w:rFonts w:ascii="times new roman;times" w:hAnsi="times new roman;times"/>
          <w:sz w:val="24"/>
        </w:rPr>
        <w:t>«__» ___________20__года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7</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инвентаризации земель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КАТАЛОГ</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координат и высот пунктов (точек) геодезического обоснования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объекта землеустройства 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663"/>
        <w:gridCol w:w="1402"/>
        <w:gridCol w:w="1232"/>
        <w:gridCol w:w="1692"/>
        <w:gridCol w:w="3023"/>
        <w:gridCol w:w="2193"/>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пункта</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Координаты</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Отметки Н</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Горизонтальное</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проложение</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 какой угол</w:t>
            </w:r>
          </w:p>
        </w:tc>
      </w:tr>
      <w:tr>
        <w:trPr/>
        <w:tc>
          <w:tcPr>
            <w:tcW w:w="663"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X</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Y</w:t>
            </w:r>
          </w:p>
        </w:tc>
        <w:tc>
          <w:tcPr>
            <w:tcW w:w="16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3023"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193"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Исполнитель:                                                                        ___________________________                                         «__» ___________20__года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8</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инвентаризации земель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Модельная форма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Площадь:                                             Кадастровый номер:</w:t>
      </w:r>
    </w:p>
    <w:p>
      <w:pPr>
        <w:pStyle w:val="BodyTextoutside-table"/>
        <w:bidi w:val="0"/>
        <w:spacing w:before="0" w:after="283"/>
        <w:ind w:firstLine="709" w:left="0" w:right="0"/>
        <w:jc w:val="left"/>
        <w:rPr/>
      </w:pPr>
      <w:r>
        <w:rPr/>
        <w:t xml:space="preserve">                                                             </w:t>
      </w:r>
      <w:r>
        <w:rPr>
          <w:rFonts w:ascii="times new roman;times" w:hAnsi="times new roman;times"/>
          <w:sz w:val="24"/>
        </w:rPr>
        <w:t>Категория земель: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020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Графическое изображение</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5260"/>
        <w:gridCol w:w="494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Описание границ землепользователей, землевладельцев, арендаторов:</w:t>
            </w:r>
          </w:p>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А до Б</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Б до В</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В до Г</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Г до Д</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Д до Е</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Е до 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Экспликация земель по видам угодий</w:t>
            </w:r>
          </w:p>
          <w:p>
            <w:pPr>
              <w:pStyle w:val="TableContents"/>
              <w:bidi w:val="0"/>
              <w:spacing w:before="57" w:after="57"/>
              <w:ind w:hanging="0" w:left="0" w:right="0"/>
              <w:jc w:val="left"/>
              <w:rPr/>
            </w:pPr>
            <w:r>
              <w:rPr/>
              <w:t> </w:t>
            </w:r>
          </w:p>
          <w:p>
            <w:pPr>
              <w:pStyle w:val="TableContents"/>
              <w:bidi w:val="0"/>
              <w:spacing w:before="57" w:after="57"/>
              <w:ind w:hanging="0" w:left="0" w:right="0"/>
              <w:jc w:val="left"/>
              <w:rPr/>
            </w:pPr>
            <w:r>
              <w:rPr/>
              <w:t xml:space="preserve">        </w:t>
            </w:r>
            <w:r>
              <w:rPr>
                <w:rFonts w:ascii="times new roman;times" w:hAnsi="times new roman;times"/>
                <w:sz w:val="20"/>
              </w:rPr>
              <w:t>Название угодья          Площадь</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mc:AlternateContent>
          <mc:Choice Requires="wps">
            <w:drawing>
              <wp:anchor behindDoc="0" distT="0" distB="0" distL="0" distR="0" simplePos="0" locked="0" layoutInCell="1" allowOverlap="1" relativeHeight="2">
                <wp:simplePos x="0" y="0"/>
                <wp:positionH relativeFrom="column">
                  <wp:align>left</wp:align>
                </wp:positionH>
                <wp:positionV relativeFrom="line">
                  <wp:posOffset>635</wp:posOffset>
                </wp:positionV>
                <wp:extent cx="6480175" cy="1899920"/>
                <wp:effectExtent l="0" t="0" r="0" b="0"/>
                <wp:wrapSquare wrapText="right"/>
                <wp:docPr id="1" name="Frame1"/>
                <a:graphic xmlns:a="http://schemas.openxmlformats.org/drawingml/2006/main">
                  <a:graphicData uri="http://schemas.microsoft.com/office/word/2010/wordprocessingShape">
                    <wps:wsp>
                      <wps:cNvSpPr txBox="1"/>
                      <wps:spPr>
                        <a:xfrm>
                          <a:off x="0" y="0"/>
                          <a:ext cx="6480175" cy="1899920"/>
                        </a:xfrm>
                        <a:prstGeom prst="rect"/>
                        <a:solidFill>
                          <a:srgbClr val="FFFFFF"/>
                        </a:solidFill>
                      </wps:spPr>
                      <wps:txbx>
                        <w:txbxContent>
                          <w:tbl>
                            <w:tblPr>
                              <w:tblW w:w="10205" w:type="dxa"/>
                              <w:jc w:val="left"/>
                              <w:tblInd w:w="0" w:type="dxa"/>
                              <w:tblLayout w:type="fixed"/>
                              <w:tblCellMar>
                                <w:top w:w="28" w:type="dxa"/>
                                <w:left w:w="28" w:type="dxa"/>
                                <w:bottom w:w="28" w:type="dxa"/>
                                <w:right w:w="28" w:type="dxa"/>
                              </w:tblCellMar>
                            </w:tblPr>
                            <w:tblGrid>
                              <w:gridCol w:w="2618"/>
                              <w:gridCol w:w="1520"/>
                              <w:gridCol w:w="1306"/>
                              <w:gridCol w:w="1110"/>
                              <w:gridCol w:w="1120"/>
                              <w:gridCol w:w="1233"/>
                              <w:gridCol w:w="1162"/>
                              <w:gridCol w:w="136"/>
                            </w:tblGrid>
                            <w:tr>
                              <w:trPr>
                                <w:trHeight w:val="465" w:hRule="atLeast"/>
                              </w:trPr>
                              <w:tc>
                                <w:tcPr>
                                  <w:tcW w:w="10069" w:type="dxa"/>
                                  <w:gridSpan w:val="7"/>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План земельного участка, местоположение земельного участка, Ф.И.О. (при наличии) и адрес землевладельца, землепользователя или арендатора</w:t>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rHeight w:val="720" w:hRule="atLeast"/>
                              </w:trPr>
                              <w:tc>
                                <w:tcPr>
                                  <w:tcW w:w="261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составил</w:t>
                                  </w:r>
                                </w:p>
                              </w:tc>
                              <w:tc>
                                <w:tcPr>
                                  <w:tcW w:w="152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Ф.И.О. (при наличии)</w:t>
                                  </w:r>
                                </w:p>
                              </w:tc>
                              <w:tc>
                                <w:tcPr>
                                  <w:tcW w:w="130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подпись</w:t>
                                  </w:r>
                                </w:p>
                              </w:tc>
                              <w:tc>
                                <w:tcPr>
                                  <w:tcW w:w="111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w:t>
                                  </w:r>
                                </w:p>
                              </w:tc>
                              <w:tc>
                                <w:tcPr>
                                  <w:tcW w:w="112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лист</w:t>
                                  </w:r>
                                </w:p>
                              </w:tc>
                              <w:tc>
                                <w:tcPr>
                                  <w:tcW w:w="123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листов</w:t>
                                  </w:r>
                                </w:p>
                              </w:tc>
                              <w:tc>
                                <w:tcPr>
                                  <w:tcW w:w="116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масштаб</w:t>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rHeight w:val="450" w:hRule="atLeast"/>
                              </w:trPr>
                              <w:tc>
                                <w:tcPr>
                                  <w:tcW w:w="261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52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30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11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120"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233"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162"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rHeight w:val="555" w:hRule="atLeast"/>
                              </w:trPr>
                              <w:tc>
                                <w:tcPr>
                                  <w:tcW w:w="2618"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специалист (землеустроитель)</w:t>
                                  </w:r>
                                </w:p>
                              </w:tc>
                              <w:tc>
                                <w:tcPr>
                                  <w:tcW w:w="1520"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Ф.И.О. (при наличии)</w:t>
                                  </w:r>
                                </w:p>
                              </w:tc>
                              <w:tc>
                                <w:tcPr>
                                  <w:tcW w:w="1306"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подпись</w:t>
                                  </w:r>
                                </w:p>
                              </w:tc>
                              <w:tc>
                                <w:tcPr>
                                  <w:tcW w:w="1110"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w:t>
                                  </w:r>
                                </w:p>
                              </w:tc>
                              <w:tc>
                                <w:tcPr>
                                  <w:tcW w:w="112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23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16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rHeight w:val="465" w:hRule="atLeast"/>
                              </w:trPr>
                              <w:tc>
                                <w:tcPr>
                                  <w:tcW w:w="261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52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30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1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3515" w:type="dxa"/>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организации, составившей план</w:t>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wps:txbx>
                      <wps:bodyPr anchor="t" lIns="0" tIns="0" rIns="0" bIns="0">
                        <a:noAutofit/>
                      </wps:bodyPr>
                    </wps:wsp>
                  </a:graphicData>
                </a:graphic>
              </wp:anchor>
            </w:drawing>
          </mc:Choice>
          <mc:Fallback>
            <w:pict>
              <v:rect style="position:absolute;rotation:-0;width:510.25pt;height:149.6pt;mso-wrap-distance-left:0pt;mso-wrap-distance-right:0pt;mso-wrap-distance-top:0pt;mso-wrap-distance-bottom:0pt;margin-top:0pt;mso-position-vertical:top;mso-position-vertical-relative:text;margin-left:0pt;mso-position-horizontal:left;mso-position-horizontal-relative:text">
                <v:textbox>
                  <w:txbxContent>
                    <w:tbl>
                      <w:tblPr>
                        <w:tblW w:w="10205" w:type="dxa"/>
                        <w:jc w:val="left"/>
                        <w:tblInd w:w="0" w:type="dxa"/>
                        <w:tblLayout w:type="fixed"/>
                        <w:tblCellMar>
                          <w:top w:w="28" w:type="dxa"/>
                          <w:left w:w="28" w:type="dxa"/>
                          <w:bottom w:w="28" w:type="dxa"/>
                          <w:right w:w="28" w:type="dxa"/>
                        </w:tblCellMar>
                      </w:tblPr>
                      <w:tblGrid>
                        <w:gridCol w:w="2618"/>
                        <w:gridCol w:w="1520"/>
                        <w:gridCol w:w="1306"/>
                        <w:gridCol w:w="1110"/>
                        <w:gridCol w:w="1120"/>
                        <w:gridCol w:w="1233"/>
                        <w:gridCol w:w="1162"/>
                        <w:gridCol w:w="136"/>
                      </w:tblGrid>
                      <w:tr>
                        <w:trPr>
                          <w:trHeight w:val="465" w:hRule="atLeast"/>
                        </w:trPr>
                        <w:tc>
                          <w:tcPr>
                            <w:tcW w:w="10069" w:type="dxa"/>
                            <w:gridSpan w:val="7"/>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План земельного участка, местоположение земельного участка, Ф.И.О. (при наличии) и адрес землевладельца, землепользователя или арендатора</w:t>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rHeight w:val="720" w:hRule="atLeast"/>
                        </w:trPr>
                        <w:tc>
                          <w:tcPr>
                            <w:tcW w:w="261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составил</w:t>
                            </w:r>
                          </w:p>
                        </w:tc>
                        <w:tc>
                          <w:tcPr>
                            <w:tcW w:w="152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Ф.И.О. (при наличии)</w:t>
                            </w:r>
                          </w:p>
                        </w:tc>
                        <w:tc>
                          <w:tcPr>
                            <w:tcW w:w="130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подпись</w:t>
                            </w:r>
                          </w:p>
                        </w:tc>
                        <w:tc>
                          <w:tcPr>
                            <w:tcW w:w="111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w:t>
                            </w:r>
                          </w:p>
                        </w:tc>
                        <w:tc>
                          <w:tcPr>
                            <w:tcW w:w="112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лист</w:t>
                            </w:r>
                          </w:p>
                        </w:tc>
                        <w:tc>
                          <w:tcPr>
                            <w:tcW w:w="123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листов</w:t>
                            </w:r>
                          </w:p>
                        </w:tc>
                        <w:tc>
                          <w:tcPr>
                            <w:tcW w:w="116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масштаб</w:t>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rHeight w:val="450" w:hRule="atLeast"/>
                        </w:trPr>
                        <w:tc>
                          <w:tcPr>
                            <w:tcW w:w="261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52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30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110"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120"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233"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1162"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rHeight w:val="555" w:hRule="atLeast"/>
                        </w:trPr>
                        <w:tc>
                          <w:tcPr>
                            <w:tcW w:w="2618"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специалист (землеустроитель)</w:t>
                            </w:r>
                          </w:p>
                        </w:tc>
                        <w:tc>
                          <w:tcPr>
                            <w:tcW w:w="1520"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Ф.И.О. (при наличии)</w:t>
                            </w:r>
                          </w:p>
                        </w:tc>
                        <w:tc>
                          <w:tcPr>
                            <w:tcW w:w="1306"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подпись</w:t>
                            </w:r>
                          </w:p>
                        </w:tc>
                        <w:tc>
                          <w:tcPr>
                            <w:tcW w:w="1110"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w:t>
                            </w:r>
                          </w:p>
                        </w:tc>
                        <w:tc>
                          <w:tcPr>
                            <w:tcW w:w="112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23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16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rHeight w:val="465" w:hRule="atLeast"/>
                        </w:trPr>
                        <w:tc>
                          <w:tcPr>
                            <w:tcW w:w="261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52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30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1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3515" w:type="dxa"/>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организации, составившей план</w:t>
                            </w:r>
                          </w:p>
                        </w:tc>
                        <w:tc>
                          <w:tcPr>
                            <w:tcW w:w="1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v:textbox>
                <w10:wrap type="square" side="right"/>
              </v:rect>
            </w:pict>
          </mc:Fallback>
        </mc:AlternateConten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9</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об инвентаризации земель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 К Т № 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сдаче межевых знаков на наблюдение за сохранностью</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«____»___________20__года                                                           город________________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Мы, нижеподписавшиеся, представитель исполнителя (Ф.И.О. (при наличии)) ____________________, с одной стороны, и представитель землепользователя (Ф.И.О. (при наличии)) _____________________, с другой стороны, составили настоящий Акт о том,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«__» _____ 20___года вынесены в натуру и закреплены на местности межевыми знаками точки углов поворота границ земельного участка с кадастровым номером 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первый сдал, а второй принял межевые знаки на наблюдение за сохранностью согласно перечню:</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5161"/>
        <w:gridCol w:w="5044"/>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Порядковый номер</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межевого знака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Описание межевого знака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Акт составлен на месте установки знаков в 3 (трех) экземплярах, из которых один хранится у исполнителя,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второй в ________________________________________________,</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(наименование органа (республиканский орган государственной власти,</w:t>
      </w:r>
    </w:p>
    <w:p>
      <w:pPr>
        <w:pStyle w:val="BodyTextoutside-table"/>
        <w:bidi w:val="0"/>
        <w:spacing w:before="0" w:after="283"/>
        <w:ind w:firstLine="709" w:left="0" w:right="0"/>
        <w:jc w:val="left"/>
        <w:rPr/>
      </w:pPr>
      <w:r>
        <w:rPr>
          <w:rStyle w:val="Emphasis"/>
          <w:rFonts w:ascii="times new roman;times" w:hAnsi="times new roman;times"/>
          <w:sz w:val="24"/>
        </w:rPr>
        <w:t>в ведении которого находятся вопросы регулирования земельных отношений, государственная администрация города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третий - у заказчика.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Акту прилагаются кроки межевых знаков*.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Сдал______________________                      Принял 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______________________                                   ________________________</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 кроки межевых знаков составляются по аналогии с кроками геодезических пунктов (Приложение № 3 к Положению об инвентаризации земель).</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5%20%D0%BE%D0%BA%D1%82%D1%8F%D0%B1%D1%80%D1%8F%202010%20%D0%B3%D0%BE%D0%B4%D0%B0%20%E2%84%96%20186-%D0%97-IV%20%C2%AB%D0%9E%20%D0%B3%D0%B5%D0%BE%D0%B4%D0%B5%D0%B7%D0%B8%D0%B8%20%0A%D0%B8%20%D0%BA%D0%B0%D1%80%D1%82%D0%BE%D0%B3%D1%80%D0%B0%D1%84%D0%B8%D0%B8%C2%BB%20%28%D0%A1%D0%90%D0%97%2010-40%29" TargetMode="External"/><Relationship Id="rId7" Type="http://schemas.openxmlformats.org/officeDocument/2006/relationships/hyperlink" Target="documents/search/doc-link/?q=%D0%BE%D1%82%2018%20%D1%81%D0%B5%D0%BD%D1%82%D1%8F%D0%B1%D1%80%D1%8F%202020%20%D0%B3%D0%BE%D0%B4%D0%B0%20%E2%84%96%20319%20%C2%AB%D0%9E%D0%B1%20%D1%83%D1%82%D0%B2%D0%B5%D1%80%D0%B6%D0%B4%D0%B5%D0%BD%D0%B8%D0%B8%20%D0%9C%D0%B5%D1%82%D0%BE%D0%B4%D0%B8%D0%BA%D0%B8%20%D0%BF%D1%80%D0%BE%D0%B2%D0%B5%D0%B4%D0%B5%D0%BD%D0%B8%D1%8F%20%D1%80%D0%B0%D0%B1%D0%BE%D1%82%20%D0%BF%D0%BE%20%D0%B8%D0%BD%D0%B2%D0%B5%D0%BD%D1%82%D0%B0%D1%80%D0%B8%D0%B7%D0%B0%D1%86%D0%B8%D0%B8%20%D0%B7%D0%B5%D0%BC%D0%B5%D0%BB%D1%8C%C2%BB" TargetMode="External"/><Relationship Id="rId8" Type="http://schemas.openxmlformats.org/officeDocument/2006/relationships/hyperlink" Target="documents/search/doc-link/?q=%D0%BE%D1%82%2017%20%D1%8F%D0%BD%D0%B2%D0%B0%D1%80%D1%8F%202007%20%D0%B3%D0%BE%D0%B4%D0%B0%20%E2%84%96%2073%20%C2%AB%D0%9E%D0%B1%20%D1%83%D1%82%D0%B2%D0%B5%D1%80%D0%B6%D0%B4%D0%B5%D0%BD%D0%B8%D0%B8%20%D0%9F%D0%BE%D0%BB%D0%BE%D0%B6%D0%B5%D0%BD%D0%B8%D1%8F%20%D0%BF%D0%BE%20%D1%81%D0%BE%D1%81%D1%82%D0%B0%D0%B2%D0%BB%D0%B5%D0%BD%D0%B8%D1%8E%20%D0%BF%D0%BB%D0%B0%D0%BD%D0%B0%20%D0%B7%D0%B5%D0%BC%D0%B5%D0%BB%D1%8C%D0%BD%D0%BE%D0%B3%D0%BE%20%D1%83%D1%87%D0%B0%D1%81%D1%82%D0%BA%D0%B0%C2%BB%20%28%D0%A1%D0%90%D0%97%2007-4%29" TargetMode="External"/><Relationship Id="rId9" Type="http://schemas.openxmlformats.org/officeDocument/2006/relationships/hyperlink" Target="documents/search/doc-link/?q=%D0%BE%D1%82%2020%20%D0%BC%D0%B0%D1%8F%202024%20%D0%B3%D0%BE%D0%B4%D0%B0%20%E2%84%96%20237" TargetMode="External"/><Relationship Id="rId10" Type="http://schemas.openxmlformats.org/officeDocument/2006/relationships/hyperlink" Target="documents/search/doc-link/?q=%D0%BE%D1%82%2014%20%D0%B8%D1%8E%D0%BD%D1%8F%202011%20%D0%B3%D0%BE%D0%B4%D0%B0%20%0A%E2%84%96%20414%20%C2%AB%D0%9E%D0%B1%20%D1%83%D1%81%D1%82%D0%B0%D0%BD%D0%BE%D0%B2%D0%BB%D0%B5%D0%BD%D0%B8%D0%B8%20%D0%B5%D0%B4%D0%B8%D0%BD%D0%BE%D0%B9%20%D0%B3%D0%BE%D1%81%D1%83%D0%B4%D0%B0%D1%80%D1%81%D1%82%D0%B2%D0%B5%D0%BD%D0%BD%D0%BE%D0%B9%20%D1%81%D0%B8%D1%81%D1%82%D0%B5%D0%BC%D1%8B%20%D0%BA%D0%BE%D0%BE%D1%80%D0%B4%D0%B8%D0%BD%D0%B0%D1%82%C2%BB%20%0A%28%D0%A1%D0%90%D0%97%2011-24%29" TargetMode="External"/><Relationship Id="rId11" Type="http://schemas.openxmlformats.org/officeDocument/2006/relationships/hyperlink" Target="documents/search/doc-link/?q=%D0%BE%D1%82%206%20%D0%BE%D0%BA%D1%82%D1%8F%D0%B1%D1%80%D1%8F%202011%20%D0%B3%D0%BE%D0%B4%D0%B0%20%E2%84%96%20142%20%0A%C2%AB%D0%9E%D0%B1%20%D1%83%D1%82%D0%B2%D0%B5%D1%80%D0%B6%D0%B4%D0%B5%D0%BD%D0%B8%D0%B8%20%D0%98%D0%BD%D1%81%D1%82%D1%80%D1%83%D0%BA%D1%86%D0%B8%D0%B8%20%D0%BF%D0%BE%20%D1%82%D0%BE%D0%BF%D0%BE%D0%B3%D1%80%D0%B0%D1%84%D0%B8%D1%87%D0%B5%D1%81%D0%BA%D0%BE%D0%B9%20%D1%81%D1%8A%D0%B5%D0%BC%D0%BA%D0%B5%20%D0%B2%20%D0%BC%D0%B0%D1%81%D1%88%D1%82%D0%B0%D0%B1%D0%B0%D1%85%201%3A5000%2C%201%3A2000%2C%201%3A1000%20%D0%B8%201%3A500%20%D0%B2%20%D0%9F%D1%80%D0%B8%D0%B4%D0%BD%D0%B5%D1%81%D1%82%D1%80%D0%BE%D0%B2%D1%81%D0%BA%D0%BE%D0%B9%20%D0%9C%D0%BE%D0%BB%D0%B4%D0%B0%D0%B2%D1%81%D0%BA%D0%BE%D0%B9%20%D0%A0%D0%B5%D1%81%D0%BF%D1%83%D0%B1%D0%BB%D0%B8%D0%BA%D0%B5%C2%BB%20%0A%28%D0%A1%D0%90%D0%97%2011-50%29" TargetMode="External"/><Relationship Id="rId12" Type="http://schemas.openxmlformats.org/officeDocument/2006/relationships/hyperlink" Target="documents/search/doc-link/?q=%D0%BE%D1%82%206%20%D0%BE%D0%BA%D1%82%D1%8F%D0%B1%D1%80%D1%8F%202011%20%D0%B3%D0%BE%D0%B4%D0%B0%20%0A%E2%84%96%20142%20%C2%AB%D0%9E%D0%B1%20%D1%83%D1%82%D0%B2%D0%B5%D1%80%D0%B6%D0%B4%D0%B5%D0%BD%D0%B8%D0%B8%20%D0%98%D0%BD%D1%81%D1%82%D1%80%D1%83%D0%BA%D1%86%D0%B8%D0%B8%20%D0%BF%D0%BE%20%D1%82%D0%BE%D0%BF%D0%BE%D0%B3%D1%80%D0%B0%D1%84%D0%B8%D1%87%D0%B5%D1%81%D0%BA%D0%BE%D0%B9%20%D1%81%D1%8A%D0%B5%D0%BC%D0%BA%D0%B5%20%D0%B2%20%D0%BC%D0%B0%D1%81%D1%88%D1%82%D0%B0%D0%B1%D0%B0%D1%85%201%3A5000%2C%201%3A2000%2C%201%3A1000%20%D0%B8%201%3A500%20%D0%B2%20%D0%9F%D1%80%D0%B8%D0%B4%D0%BD%D0%B5%D1%81%D1%82%D1%80%D0%BE%D0%B2%D1%81%D0%BA%D0%BE%D0%B9%20%D0%9C%D0%BE%D0%BB%D0%B4%D0%B0%D0%B2%D1%81%D0%BA%D0%BE%D0%B9%20%D0%A0%D0%B5%D1%81%D0%BF%D1%83%D0%B1%D0%BB%D0%B8%D0%BA%D0%B5%C2%BB%20%28%D0%A1%D0%90%D0%97%2011-50%29" TargetMode="External"/><Relationship Id="rId13" Type="http://schemas.openxmlformats.org/officeDocument/2006/relationships/hyperlink" Target="documents/search/doc-link/?q=%D0%BE%D1%82%208%20%D0%B0%D0%BF%D1%80%D0%B5%D0%BB%D1%8F%202024%20%D0%B3%D0%BE%D0%B4%D0%B0%20%E2%84%96%20177%20%C2%AB%D0%9E%D0%B1%20%D1%83%D1%82%D0%B2%D0%B5%D1%80%D0%B6%D0%B4%D0%B5%D0%BD%D0%B8%D0%B8%20%D0%9F%D0%BE%D0%BB%D0%BE%D0%B6%D0%B5%D0%BD%D0%B8%D1%8F%20%D0%BE%D0%B1%20%D0%BE%D1%85%D1%80%D0%B0%D0%BD%D0%BD%D1%8B%D1%85%20%D0%B7%D0%BE%D0%BD%D0%B0%D1%85%20%D0%B8%20%D0%BE%D1%85%D1%80%D0%B0%D0%BD%D0%B5%20%D0%B3%D0%B5%D0%BE%D0%B4%D0%B5%D0%B7%D0%B8%D1%87%D0%B5%D1%81%D0%BA%D0%B8%D1%85%20%D0%BF%D1%83%D0%BD%D0%BA%D1%82%D0%BE%D0%B2%20%D0%BD%D0%B0%20%D1%82%D0%B5%D1%80%D1%80%D0%B8%D1%82%D0%BE%D1%80%D0%B8%D0%B8%20%D0%9F%D1%80%D0%B8%D0%B4%D0%BD%D0%B5%D1%81%D1%82%D1%80%D0%BE%D0%B2%D1%81%D0%BA%D0%BE%D0%B9%20%D0%9C%D0%BE%D0%BB%D0%B4%D0%B0%D0%B2%D1%81%D0%BA%D0%BE%D0%B9%20%D0%A0%D0%B5%D1%81%D0%BF%D1%83%D0%B1%D0%BB%D0%B8%D0%BA%D0%B8%C2%BB%20%0A%28%D0%A1%D0%90%D0%97%2024-16%29" TargetMode="External"/><Relationship Id="rId14" Type="http://schemas.openxmlformats.org/officeDocument/2006/relationships/hyperlink" Target="documents/search/doc-link/?q=%D0%BE%D1%82%206%20%D0%BE%D0%BA%D1%82%D1%8F%D0%B1%D1%80%D1%8F%202011%20%D0%B3%D0%BE%D0%B4%D0%B0%20%E2%84%96%20142%20%C2%AB%D0%9E%D0%B1%20%D1%83%D1%82%D0%B2%D0%B5%D1%80%D0%B6%D0%B4%D0%B5%D0%BD%D0%B8%D0%B8%20%D0%98%D0%BD%D1%81%D1%82%D1%80%D1%83%D0%BA%D1%86%D0%B8%D0%B8%20%D0%BF%D0%BE%20%D1%82%D0%BE%D0%BF%D0%BE%D0%B3%D1%80%D0%B0%D1%84%D0%B8%D1%87%D0%B5%D1%81%D0%BA%D0%BE%D0%B9%20%D1%81%D1%8A%D0%B5%D0%BC%D0%BA%D0%B5%20%D0%B2%20%D0%BC%D0%B0%D1%81%D1%88%D1%82%D0%B0%D0%B1%D0%B0%D1%85%201%3A5000%2C%201%3A2000%2C%201%3A1000%20%D0%B8%201%3A500%20%D0%B2%20%D0%9F%D1%80%D0%B8%D0%B4%D0%BD%D0%B5%D1%81%D1%82%D1%80%D0%BE%D0%B2%D1%81%D0%BA%D0%BE%D0%B9%20%D0%9C%D0%BE%D0%BB%D0%B4%D0%B0%D0%B2%D1%81%D0%BA%D0%BE%D0%B9%20%D0%A0%D0%B5%D1%81%D0%BF%D1%83%D0%B1%D0%BB%D0%B8%D0%BA%D0%B5%C2%BB%20%28%D0%A1%D0%90%D0%97%2011-5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7</Pages>
  <Words>7818</Words>
  <Characters>60657</Characters>
  <CharactersWithSpaces>70238</CharactersWithSpaces>
  <Paragraphs>1069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