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порядок обязательной продажи валют государств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 СССР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обязательной продажи валют государства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бывших республик СССР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Обязательная продажа валют  государств - бывших республик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 производится  в  соответствии  с 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25 июля 1993 года N 194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Обязательную  продажу  производят  все  юридические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подчиненности и места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ОБЯЗАТЕЛЬНОЙ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Обязательная  продажа  валюты  -  бывших  республик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размере  25  % от стоимости реализованной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сделки  (реализованная за валюту или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обмена (бартера).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Обязательная продажа производится в течении 30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 дня оформления грузовой таможенной декларации.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Суммы  обязательных продаж в безналичной порядке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специальные   внебюджетные  счета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по договору-обязательству, заключаемому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и предприятиями,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собственности.  Договор-  обязательство является основание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лицензии.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В   исключительных  случаях  Министерством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  Приднестровской   Молдавской   Республики 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отсрочка обязательной продажи на срок не более 30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даты окончания срока, установленного в п.2.2. 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залог имущества или гарантийное обязательство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каждый  день  отсрочки  дополнительно  выплачивается  3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ОТРАЖЕНИЯ СРЕДСТВ НА СЧЕТАХ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 Приднестровской    Республиканский    Банк    открывает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 соответствующие   счета  для зачисления  поступающих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от  реализации  продукции  предприятиями 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(валюты).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Для  возмещения  предприятиями  и  организациями  сумм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продажи валюты по курсу, установленному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Верховного Совета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9 декабря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1993   года   N   419</w:t>
        </w:r>
      </w:hyperlink>
      <w:r>
        <w:rPr/>
        <w:t xml:space="preserve">,   Правительству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открывается в Приднестровском Республиканском Банке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видам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 средств  (плата  за  проданную  валюту) со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 Приднестровской     Молдавской  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Республиканском  Банке производится после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выписок,   подтверждающих   зачисление   валюты   государств 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  СССР,  на счета Правительства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Расходование  валютных  средств  производится 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  средств  со специального   счета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валюте государств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    СССР,    производится    только    после   перечисления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суммы    средств    (исходя   из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 Верховного   Совета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7">
        <w:r>
          <w:rPr>
            <w:color w:val="0563C1"/>
            <w:u w:val="single"/>
          </w:rPr>
          <w:t xml:space="preserve">от 9 декабря 1993 года N 419</w:t>
        </w:r>
      </w:hyperlink>
      <w:r>
        <w:rPr/>
        <w:t xml:space="preserve"> курса соотношения валют)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 счет  Правительства  в  Приднестровском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  Приднестровский   Республиканский   Банк 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Республики  по  движению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на  счете  по  совершению банковских операций с приложением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копий   соответствующих   платежных   документов   и  отчетность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ОТВЕТСТВЕННОСТЬ ПЛАТЕЛЬЩИКА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 Ответственность    за    правильность    исчисления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  осуществления  обязательной  продажи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 В   случаях   не   выполнения   плательщиком,  либо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банком, обязательств в соответствии с предоставленной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отсрочкой  уплаты,  Министерство  экономики  и  финансов  взыскивает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причитающиеся  суммы,  а  также пеню в размере 3 % платежа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просрочки, включая день взыскания, с плательщика -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уполномоченного банка, выдавшего гарантийное обязательство,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бесспорном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B%D1%8F%201993%20%D0%B3%D0%BE%D0%B4%D0%B0%20N%20194" TargetMode="External"/><Relationship Id="rId6" Type="http://schemas.openxmlformats.org/officeDocument/2006/relationships/hyperlink" Target="documents/search/doc-link/?q=%D0%BE%D1%82%209%20%D0%B4%D0%B5%D0%BA%D0%B0%D0%B1%D1%80%D1%8F%201993%20%20%20%D0%B3%D0%BE%D0%B4%D0%B0%20%20%20N%20%20%20419" TargetMode="External"/><Relationship Id="rId7" Type="http://schemas.openxmlformats.org/officeDocument/2006/relationships/hyperlink" Target="documents/search/doc-link/?q=%D0%BE%D1%82%209%20%D0%B4%D0%B5%D0%BA%D0%B0%D0%B1%D1%80%D1%8F%201993%20%D0%B3%D0%BE%D0%B4%D0%B0%20N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496</Words>
  <Characters>3736</Characters>
  <CharactersWithSpaces>4810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