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24 октября 2013 года № 251</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w:t>
      </w:r>
    </w:p>
    <w:p>
      <w:pPr>
        <w:pStyle w:val="BodyTextoutside-table"/>
        <w:bidi w:val="0"/>
        <w:spacing w:before="0" w:after="283"/>
        <w:ind w:firstLine="709" w:left="0" w:right="0"/>
        <w:jc w:val="center"/>
        <w:rPr/>
      </w:pPr>
      <w:r>
        <w:rPr>
          <w:rStyle w:val="Strong"/>
          <w:rFonts w:ascii="times new roman;times" w:hAnsi="times new roman;times"/>
          <w:sz w:val="24"/>
        </w:rPr>
        <w:t>надбавок и доплат к должностному окладу работников</w:t>
      </w:r>
    </w:p>
    <w:p>
      <w:pPr>
        <w:pStyle w:val="BodyTextoutside-table"/>
        <w:bidi w:val="0"/>
        <w:spacing w:before="0" w:after="283"/>
        <w:ind w:firstLine="709" w:left="0" w:right="0"/>
        <w:jc w:val="center"/>
        <w:rPr/>
      </w:pPr>
      <w:r>
        <w:rPr>
          <w:rStyle w:val="Strong"/>
          <w:rFonts w:ascii="times new roman;times" w:hAnsi="times new roman;times"/>
          <w:sz w:val="24"/>
        </w:rPr>
        <w:t>научных организаций аграрной и природоохранной сферы,</w:t>
      </w:r>
    </w:p>
    <w:p>
      <w:pPr>
        <w:pStyle w:val="BodyTextoutside-table"/>
        <w:bidi w:val="0"/>
        <w:spacing w:before="0" w:after="283"/>
        <w:ind w:firstLine="709" w:left="0" w:right="0"/>
        <w:jc w:val="center"/>
        <w:rPr/>
      </w:pPr>
      <w:r>
        <w:rPr>
          <w:rStyle w:val="Strong"/>
          <w:rFonts w:ascii="times new roman;times" w:hAnsi="times new roman;times"/>
          <w:sz w:val="24"/>
        </w:rPr>
        <w:t>с учетом специфики условий их труда»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28 декабря 2001 года № 87-З-III «О подоходном налоге с физических лиц» (САЗ 01-53)</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24 октября 2013 года № 251 «Об утверждении Положения</w:t>
        </w:r>
      </w:hyperlink>
    </w:p>
    <w:p>
      <w:pPr>
        <w:pStyle w:val="BodyTextoutside-table"/>
        <w:bidi w:val="0"/>
        <w:spacing w:before="0" w:after="283"/>
        <w:ind w:firstLine="709" w:left="0" w:right="0"/>
        <w:jc w:val="left"/>
        <w:rPr/>
      </w:pPr>
      <w:hyperlink r:id="rId8">
        <w:r>
          <w:rPr>
            <w:rFonts w:ascii="times new roman;times" w:hAnsi="times new roman;times"/>
            <w:sz w:val="24"/>
            <w:color w:val="0563C1"/>
            <w:u w:val="single"/>
          </w:rPr>
          <w:t xml:space="preserve">о порядке установления надбавок и доплат к должностному окладу работников научных организаций аграрной и природоохранной сферы, с учетом специфики условий их труда» (САЗ 13-42)</w:t>
        </w:r>
      </w:hyperlink>
      <w:r>
        <w:rPr>
          <w:rFonts w:ascii="times new roman;times" w:hAnsi="times new roman;times"/>
          <w:sz w:val="24"/>
        </w:rPr>
        <w:t xml:space="preserve"> с изменениями,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18 марта 2024 года № 148 (САЗ 24-13)</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pPr>
      <w:r>
        <w:rPr>
          <w:rFonts w:ascii="times new roman;times" w:hAnsi="times new roman;times"/>
          <w:sz w:val="24"/>
        </w:rPr>
        <w:t xml:space="preserve">часть третью пункта 14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Приднестровской Молдавской Республики или иных ведомств, органов, учреждений, организаций, в которых установлена военная служба, в запас 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4%20%D0%BE%D0%BA%D1%82%D1%8F%D0%B1%D1%80%D1%8F%202013%20%D0%B3%D0%BE%D0%B4%D0%B0%20%E2%84%96%20251"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8%20%D0%B4%D0%B5%D0%BA%D0%B0%D0%B1%D1%80%D1%8F%202001%20%D0%B3%D0%BE%D0%B4%D0%B0%20%E2%84%96%2087-%D0%97-III%20%C2%AB%D0%9E%20%D0%BF%D0%BE%D0%B4%D0%BE%D1%85%D0%BE%D0%B4%D0%BD%D0%BE%D0%BC%20%D0%BD%D0%B0%D0%BB%D0%BE%D0%B3%D0%B5%20%D1%81%20%D1%84%D0%B8%D0%B7%D0%B8%D1%87%D0%B5%D1%81%D0%BA%D0%B8%D1%85%20%D0%BB%D0%B8%D1%86%C2%BB%20%28%D0%A1%D0%90%D0%97%2001-53%29" TargetMode="External"/><Relationship Id="rId8" Type="http://schemas.openxmlformats.org/officeDocument/2006/relationships/hyperlink" Target="documents/search/doc-link/?q=%D0%BE%D1%82%2024%20%D0%BE%D0%BA%D1%82%D1%8F%D0%B1%D1%80%D1%8F%202013%20%D0%B3%D0%BE%D0%B4%D0%B0%20%E2%84%96%20251%20%C2%AB%D0%9E%D0%B1%20%D1%83%D1%82%D0%B2%D0%B5%D1%80%D0%B6%D0%B4%D0%B5%D0%BD%D0%B8%D0%B8%20%D0%9F%D0%BE%D0%BB%D0%BE%D0%B6%D0%B5%D0%BD%D0%B8%D1%8F%20%D0%BE%20%D0%BF%D0%BE%D1%80%D1%8F%D0%B4%D0%BA%D0%B5%20%D1%83%D1%81%D1%82%D0%B0%D0%BD%D0%BE%D0%B2%D0%BB%D0%B5%D0%BD%D0%B8%D1%8F%20%D0%BD%D0%B0%D0%B4%D0%B1%D0%B0%D0%B2%D0%BE%D0%BA%20%D0%B8%20%D0%B4%D0%BE%D0%BF%D0%BB%D0%B0%D1%82%20%D0%BA%20%D0%B4%D0%BE%D0%BB%D0%B6%D0%BD%D0%BE%D1%81%D1%82%D0%BD%D0%BE%D0%BC%D1%83%20%D0%BE%D0%BA%D0%BB%D0%B0%D0%B4%D1%83%20%D1%80%D0%B0%D0%B1%D0%BE%D1%82%D0%BD%D0%B8%D0%BA%D0%BE%D0%B2%20%D0%BD%D0%B0%D1%83%D1%87%D0%BD%D1%8B%D1%85%20%D0%BE%D1%80%D0%B3%D0%B0%D0%BD%D0%B8%D0%B7%D0%B0%D1%86%D0%B8%D0%B9%20%D0%B0%D0%B3%D1%80%D0%B0%D1%80%D0%BD%D0%BE%D0%B9%20%D0%B8%20%D0%BF%D1%80%D0%B8%D1%80%D0%BE%D0%B4%D0%BE%D0%BE%D1%85%D1%80%D0%B0%D0%BD%D0%BD%D0%BE%D0%B9%20%D1%81%D1%84%D0%B5%D1%80%D1%8B%2C%20%D1%81%20%D1%83%D1%87%D0%B5%D1%82%D0%BE%D0%BC%20%D1%81%D0%BF%D0%B5%D1%86%D0%B8%D1%84%D0%B8%D0%BA%D0%B8%20%D1%83%D1%81%D0%BB%D0%BE%D0%B2%D0%B8%D0%B9%20%D0%B8%D1%85%20%D1%82%D1%80%D1%83%D0%B4%D0%B0%C2%BB%20%28%D0%A1%D0%90%D0%97%2013-42%29" TargetMode="External"/><Relationship Id="rId9" Type="http://schemas.openxmlformats.org/officeDocument/2006/relationships/hyperlink" Target="documents/search/doc-link/?q=%D0%BE%D1%82%202%20%D0%BD%D0%BE%D1%8F%D0%B1%D1%80%D1%8F%20%0A2018%20%D0%B3%D0%BE%D0%B4%D0%B0%20%E2%84%96%20372%20%28%D0%A1%D0%90%D0%97%2018-44%29" TargetMode="External"/><Relationship Id="rId10" Type="http://schemas.openxmlformats.org/officeDocument/2006/relationships/hyperlink" Target="documents/search/doc-link/?q=%D0%BE%D1%82%2018%20%D0%BC%D0%B0%D1%80%D1%82%D0%B0%202024%20%D0%B3%D0%BE%D0%B4%D0%B0%20%E2%84%96%20148%20%28%D0%A1%D0%90%D0%97%2024-1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310</Words>
  <Characters>2081</Characters>
  <CharactersWithSpaces>2427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