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закупках 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258-ЗИД-VI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2020 года 
№ 83-ЗИД-VI (САЗ 20-28)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220-ЗИД-VI 
(САЗ 20-51)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15-ЗИД-VII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2021 года № 43-ЗИД-VII (САЗ 21-12)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2021 года № 150-ЗИД-VII 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187-ЗИ-VII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2021 года № 200-ЗИД-VII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2021 года 
№ 286-ЗИД-VII (САЗ 21-47)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2021 года № 335-ЗИД-VII 
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365-ЗИД-VII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177-ЗИД-VII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
№ 201-ЗИ-VII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229-ЗИД-VII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371-ЗД-VII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398-ЗИД-VII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20-ЗИ-VII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81-ЗИ-VII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
№ 232-ЗИ-VII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362-ЗД-VII (САЗ 23-48)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2023 года № 368-ЗИД-VII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416-ЗИД-VII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19-ЗИД-VII 
(САЗ 24-8)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10 статьи 61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«10. Предоставить право до 31 декабря 2024 года государственным (муниципальным) и коммерческим заказчикам изменять существенные условия контрактов на поставку товара при их исполнении по соглашению сторон в порядке и случаях, дополнительный перечень которых установлен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Предоставить право до 31 декабря 2024 года государственным (муниципальным) и коммерческим заказчикам изменять существенные условия контрактов на выполнение работ по строительству, реконструкции, капитальному, текущему ремонту при их исполнении по соглашению сторон в пределах цены заключенного контракта в следующих случаях: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изменении объема и (или) видов выполняемых работ по контракту. Стоимость измененных объемов и (или) видов выполняемых работ по контракту не может превышать 30 процентов цены заключенного контракта;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 увеличении установленного контрактом срока выполнения работ на срок до 90 (девяноста) календарных дней.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Государственные (муниципальные) и коммерческие заказчики в случае принятия решения об изменении существенных условий контрактов на выполнение работ по строительству, реконструкции, капитальному, текущему ремонту готовят обоснование необходимости изменения существенных условий заключенных контрактов. С 1 мая 2024 года подготовленные и подписанные государственным (муниципальным) и коммерческим заказчиком обоснование и дополнительное соглашение к контракту </w:t>
      </w:r>
      <w:r>
        <w:rPr/>
        <w:br/>
      </w:r>
      <w:r>
        <w:rPr>
          <w:rFonts w:ascii="times new roman;times" w:hAnsi="times new roman;times"/>
          <w:sz w:val="24"/>
        </w:rPr>
        <w:t>(с приложением уточненной сметы) в течение 5 (пяти) рабочих дней размещают в информационной системе».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 xml:space="preserve">Правительству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в срок до 1 мая 2024 года обеспечить техническую возможность размещения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в информационной системе государственными (муниципальными) и коммерческими заказчиками обоснования и дополнительного соглашения </w:t>
      </w:r>
      <w:r>
        <w:rPr/>
        <w:br/>
      </w:r>
      <w:r>
        <w:rPr>
          <w:rFonts w:ascii="times new roman;times" w:hAnsi="times new roman;times"/>
          <w:sz w:val="24"/>
        </w:rPr>
        <w:t>к контракту (с приложением уточненной сметы).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Обоснование и дополнительное соглашение к контракту </w:t>
      </w:r>
      <w:r>
        <w:rPr/>
        <w:br/>
      </w:r>
      <w:r>
        <w:rPr>
          <w:rFonts w:ascii="times new roman;times" w:hAnsi="times new roman;times"/>
          <w:sz w:val="24"/>
        </w:rPr>
        <w:t>(с приложением уточненной сметы), подготовленные и подписанные государственным (муниципальным) и коммерческим заказчиком со дня вступления в силу настоящего Закона, размещаются в информационной системе с 1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3.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61-ЗИ-VII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6" Type="http://schemas.openxmlformats.org/officeDocument/2006/relationships/hyperlink" Target="documents/search/doc-link/?q=%D0%BE%D1%82%2027%20%D0%B4%D0%B5%D0%BA%D0%B0%D0%B1%D1%80%D1%8F%202019%20%D0%B3%D0%BE%D0%B4%D0%B0%20%E2%84%96%20258-%D0%97%D0%98%D0%94-VI%20%28%D0%A1%D0%90%D0%97%2019-50%29" TargetMode="External"/><Relationship Id="rId7" Type="http://schemas.openxmlformats.org/officeDocument/2006/relationships/hyperlink" Target="documents/search/doc-link/?q=%D0%BE%D1%82%207%20%D0%B8%D1%8E%D0%BB%D1%8F%202020%20%D0%B3%D0%BE%D0%B4%D0%B0%20%0A%E2%84%96%2083-%D0%97%D0%98%D0%94-VI%20%28%D0%A1%D0%90%D0%97%2020-28%29" TargetMode="External"/><Relationship Id="rId8" Type="http://schemas.openxmlformats.org/officeDocument/2006/relationships/hyperlink" Target="documents/search/doc-link/?q=%D0%BE%D1%82%2014%20%D0%B4%D0%B5%D0%BA%D0%B0%D0%B1%D1%80%D1%8F%202020%20%D0%B3%D0%BE%D0%B4%D0%B0%20%E2%84%96%20220-%D0%97%D0%98%D0%94-VI%20%0A%28%D0%A1%D0%90%D0%97%2020-51%29" TargetMode="External"/><Relationship Id="rId9" Type="http://schemas.openxmlformats.org/officeDocument/2006/relationships/hyperlink" Target="documents/search/doc-link/?q=%D0%BE%D1%82%2025%20%D1%84%D0%B5%D0%B2%D1%80%D0%B0%D0%BB%D1%8F%202021%20%D0%B3%D0%BE%D0%B4%D0%B0%20%E2%84%96%2015-%D0%97%D0%98%D0%94-VII%20%28%D0%A1%D0%90%D0%97%2021-8%29" TargetMode="External"/><Relationship Id="rId10" Type="http://schemas.openxmlformats.org/officeDocument/2006/relationships/hyperlink" Target="documents/search/doc-link/?q=%D0%BE%D1%82%2022%20%D0%BC%D0%B0%D1%80%D1%82%D0%B0%202021%20%D0%B3%D0%BE%D0%B4%D0%B0%20%E2%84%96%2043-%D0%97%D0%98%D0%94-VII%20%28%D0%A1%D0%90%D0%97%2021-12%29" TargetMode="External"/><Relationship Id="rId11" Type="http://schemas.openxmlformats.org/officeDocument/2006/relationships/hyperlink" Target="documents/search/doc-link/?q=%D0%BE%D1%82%207%20%D0%B8%D1%8E%D0%BB%D1%8F%202021%20%D0%B3%D0%BE%D0%B4%D0%B0%20%E2%84%96%20150-%D0%97%D0%98%D0%94-VII%20%28%D0%A1%D0%90%D0%97%2021-27%29" TargetMode="External"/><Relationship Id="rId12" Type="http://schemas.openxmlformats.org/officeDocument/2006/relationships/hyperlink" Target="documents/search/doc-link/?q=%D0%BE%D1%82%2026%20%D0%B8%D1%8E%D0%BB%D1%8F%202021%20%D0%B3%D0%BE%D0%B4%D0%B0%20%E2%84%96%20187-%D0%97%D0%98-VII%20%28%D0%A1%D0%90%D0%97%2021-30%29" TargetMode="External"/><Relationship Id="rId13" Type="http://schemas.openxmlformats.org/officeDocument/2006/relationships/hyperlink" Target="documents/search/doc-link/?q=%D0%BE%D1%82%2027%20%D0%B8%D1%8E%D0%BB%D1%8F%20%0A2021%20%D0%B3%D0%BE%D0%B4%D0%B0%20%E2%84%96%20200-%D0%97%D0%98%D0%94-VII%20%28%D0%A1%D0%90%D0%97%2021-30%29" TargetMode="External"/><Relationship Id="rId14" Type="http://schemas.openxmlformats.org/officeDocument/2006/relationships/hyperlink" Target="documents/search/doc-link/?q=%D0%BE%D1%82%2022%20%D0%BD%D0%BE%D1%8F%D0%B1%D1%80%D1%8F%202021%20%D0%B3%D0%BE%D0%B4%D0%B0%20%0A%E2%84%96%20286-%D0%97%D0%98%D0%94-VII%20%28%D0%A1%D0%90%D0%97%2021-47%29" TargetMode="External"/><Relationship Id="rId15" Type="http://schemas.openxmlformats.org/officeDocument/2006/relationships/hyperlink" Target="documents/search/doc-link/?q=%D0%BE%D1%82%2020%20%D0%B4%D0%B5%D0%BA%D0%B0%D0%B1%D1%80%D1%8F%202021%20%D0%B3%D0%BE%D0%B4%D0%B0%20%E2%84%96%20335-%D0%97%D0%98%D0%94-VII%20%0A%28%D0%A1%D0%90%D0%97%2021-51%29" TargetMode="External"/><Relationship Id="rId16" Type="http://schemas.openxmlformats.org/officeDocument/2006/relationships/hyperlink" Target="documents/search/doc-link/?q=%D0%BE%D1%82%2030%20%D0%B4%D0%B5%D0%BA%D0%B0%D0%B1%D1%80%D1%8F%202021%20%D0%B3%D0%BE%D0%B4%D0%B0%20%E2%84%96%20365-%D0%97%D0%98%D0%94-VII%20%28%D0%A1%D0%90%D0%97%2021-52%2C1%29" TargetMode="External"/><Relationship Id="rId17" Type="http://schemas.openxmlformats.org/officeDocument/2006/relationships/hyperlink" Target="documents/search/doc-link/?q=%D0%BE%D1%82%2013%20%D0%B8%D1%8E%D0%BB%D1%8F%202022%20%D0%B3%D0%BE%D0%B4%D0%B0%20%E2%84%96%20177-%D0%97%D0%98%D0%94-VII%20%28%D0%A1%D0%90%D0%97%2022-27%29" TargetMode="External"/><Relationship Id="rId18" Type="http://schemas.openxmlformats.org/officeDocument/2006/relationships/hyperlink" Target="documents/search/doc-link/?q=%D0%BE%D1%82%2025%20%D0%B8%D1%8E%D0%BB%D1%8F%202022%20%D0%B3%D0%BE%D0%B4%D0%B0%20%0A%E2%84%96%20201-%D0%97%D0%98-VII%20%28%D0%A1%D0%90%D0%97%2022-29%29" TargetMode="External"/><Relationship Id="rId19" Type="http://schemas.openxmlformats.org/officeDocument/2006/relationships/hyperlink" Target="documents/search/doc-link/?q=%D0%BE%D1%82%2029%20%D0%B8%D1%8E%D0%BB%D1%8F%202022%20%D0%B3%D0%BE%D0%B4%D0%B0%20%E2%84%96%20229-%D0%97%D0%98%D0%94-VII%20%0A%28%D0%A1%D0%90%D0%97%2022-29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371-%D0%97%D0%94-VII%20%28%D0%A1%D0%90%D0%97%2022-50%29" TargetMode="External"/><Relationship Id="rId21" Type="http://schemas.openxmlformats.org/officeDocument/2006/relationships/hyperlink" Target="documents/search/doc-link/?q=%D0%BE%D1%82%2029%20%D0%B4%D0%B5%D0%BA%D0%B0%D0%B1%D1%80%D1%8F%202022%20%D0%B3%D0%BE%D0%B4%D0%B0%20%E2%84%96%20398-%D0%97%D0%98%D0%94-VII%20%28%D0%A1%D0%90%D0%97%2023-1%29" TargetMode="External"/><Relationship Id="rId22" Type="http://schemas.openxmlformats.org/officeDocument/2006/relationships/hyperlink" Target="documents/search/doc-link/?q=%D0%BE%D1%82%2016%20%D1%84%D0%B5%D0%B2%D1%80%D0%B0%D0%BB%D1%8F%202023%20%D0%B3%D0%BE%D0%B4%D0%B0%20%E2%84%96%2020-%D0%97%D0%98-VII%20%28%D0%A1%D0%90%D0%97%2023-7%2C1%29" TargetMode="External"/><Relationship Id="rId23" Type="http://schemas.openxmlformats.org/officeDocument/2006/relationships/hyperlink" Target="documents/search/doc-link/?q=%D0%BE%D1%82%2019%20%D0%B0%D0%BF%D1%80%D0%B5%D0%BB%D1%8F%202023%20%D0%B3%D0%BE%D0%B4%D0%B0%20%E2%84%96%2081-%D0%97%D0%98-VII%20%28%D0%A1%D0%90%D0%97%2023-16%29" TargetMode="External"/><Relationship Id="rId24" Type="http://schemas.openxmlformats.org/officeDocument/2006/relationships/hyperlink" Target="documents/search/doc-link/?q=%D0%BE%D1%82%2017%20%D0%B8%D1%8E%D0%BB%D1%8F%202023%20%D0%B3%D0%BE%D0%B4%D0%B0%20%E2%84%96%20231-%D0%97%D0%98-VII%20%28%D0%A1%D0%90%D0%97%2023-29%29" TargetMode="External"/><Relationship Id="rId25" Type="http://schemas.openxmlformats.org/officeDocument/2006/relationships/hyperlink" Target="documents/search/doc-link/?q=%D0%BE%D1%82%2017%20%D0%B8%D1%8E%D0%BB%D1%8F%202023%20%D0%B3%D0%BE%D0%B4%D0%B0%20%0A%E2%84%96%20232-%D0%97%D0%98-VII%20%28%D0%A1%D0%90%D0%97%2023-29%29" TargetMode="External"/><Relationship Id="rId26" Type="http://schemas.openxmlformats.org/officeDocument/2006/relationships/hyperlink" Target="documents/search/doc-link/?q=%D0%BE%D1%82%201%20%D0%B4%D0%B5%D0%BA%D0%B0%D0%B1%D1%80%D1%8F%202023%20%D0%B3%D0%BE%D0%B4%D0%B0%20%E2%84%96%20362-%D0%97%D0%94-VII%20%28%D0%A1%D0%90%D0%97%2023-48%29" TargetMode="External"/><Relationship Id="rId27" Type="http://schemas.openxmlformats.org/officeDocument/2006/relationships/hyperlink" Target="documents/search/doc-link/?q=%D0%BE%D1%82%207%20%D0%B4%D0%B5%D0%BA%D0%B0%D0%B1%D1%80%D1%8F%202023%20%D0%B3%D0%BE%D0%B4%D0%B0%20%E2%84%96%20368-%D0%97%D0%98%D0%94-VII%20%28%D0%A1%D0%90%D0%97%2023-49%29" TargetMode="External"/><Relationship Id="rId28" Type="http://schemas.openxmlformats.org/officeDocument/2006/relationships/hyperlink" Target="documents/search/doc-link/?q=%D0%BE%D1%82%2026%20%D0%B4%D0%B5%D0%BA%D0%B0%D0%B1%D1%80%D1%8F%202023%20%D0%B3%D0%BE%D0%B4%D0%B0%20%E2%84%96%20416-%D0%97%D0%98%D0%94-VII%20%28%D0%A1%D0%90%D0%97%2024-1%29" TargetMode="External"/><Relationship Id="rId29" Type="http://schemas.openxmlformats.org/officeDocument/2006/relationships/hyperlink" Target="documents/search/doc-link/?q=%D0%BE%D1%82%2012%20%D1%84%D0%B5%D0%B2%D1%80%D0%B0%D0%BB%D1%8F%202024%20%D0%B3%D0%BE%D0%B4%D0%B0%20%E2%84%96%2019-%D0%97%D0%98%D0%94-VII%20%0A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569</Words>
  <Characters>3483</Characters>
  <CharactersWithSpaces>4096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