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 внесении изменения в Постановление Правительства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от 17 октября 2013 года № 243</w:t>
        </w:r>
      </w:hyperlink>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 о порядке установления</w:t>
      </w:r>
    </w:p>
    <w:p>
      <w:pPr>
        <w:pStyle w:val="BodyTextoutside-table"/>
        <w:bidi w:val="0"/>
        <w:spacing w:before="0" w:after="283"/>
        <w:ind w:firstLine="709" w:left="0" w:right="0"/>
        <w:jc w:val="center"/>
        <w:rPr/>
      </w:pPr>
      <w:r>
        <w:rPr>
          <w:rStyle w:val="Strong"/>
          <w:rFonts w:ascii="times new roman;times" w:hAnsi="times new roman;times"/>
          <w:sz w:val="24"/>
        </w:rPr>
        <w:t>надбавок и доплат к должностному окладу работников</w:t>
      </w:r>
    </w:p>
    <w:p>
      <w:pPr>
        <w:pStyle w:val="BodyTextoutside-table"/>
        <w:bidi w:val="0"/>
        <w:spacing w:before="0" w:after="283"/>
        <w:ind w:firstLine="709" w:left="0" w:right="0"/>
        <w:jc w:val="center"/>
        <w:rPr/>
      </w:pPr>
      <w:r>
        <w:rPr>
          <w:rStyle w:val="Strong"/>
          <w:rFonts w:ascii="times new roman;times" w:hAnsi="times new roman;times"/>
          <w:sz w:val="24"/>
        </w:rPr>
        <w:t>организаций образования, с учетом специфики условий их труда»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6">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28 декабря 2001 года № 87-З-III «О подоходном налоге с физических лиц» (САЗ 01-53)</w:t>
        </w:r>
      </w:hyperlink>
      <w:r>
        <w:rPr>
          <w:rFonts w:ascii="times new roman;times" w:hAnsi="times new roman;times"/>
          <w:sz w:val="24"/>
        </w:rPr>
        <w:t xml:space="preserve">, в целях уточнения понятия «молодой специалист» при реализации начисления надбавки в размере до 50 (пятидесяти) расчетных уровней минимальной заработной платы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 </w:t>
      </w:r>
    </w:p>
    <w:p>
      <w:pPr>
        <w:pStyle w:val="BodyTextoutside-table"/>
        <w:bidi w:val="0"/>
        <w:spacing w:before="0" w:after="283"/>
        <w:ind w:firstLine="709" w:left="0" w:right="0"/>
        <w:jc w:val="left"/>
        <w:outlineLvl w:val="1"/>
        <w:rPr/>
      </w:pPr>
      <w:r>
        <w:rPr>
          <w:rFonts w:ascii="times new roman;times" w:hAnsi="times new roman;times"/>
          <w:sz w:val="24"/>
        </w:rPr>
        <w:t xml:space="preserve">1. Внести в Постановление Правительства Приднестровской Молдавской Республики </w:t>
      </w:r>
      <w:hyperlink r:id="rId8">
        <w:r>
          <w:rPr>
            <w:rFonts w:ascii="times new roman;times" w:hAnsi="times new roman;times"/>
            <w:sz w:val="24"/>
            <w:color w:val="0563C1"/>
            <w:u w:val="single"/>
          </w:rPr>
          <w:t xml:space="preserve">от 17 октября 2013 года № 243 «Об утверждении Положения о порядке установления надбавок и доплат к должностному окладу работников организаций образования, с учетом специфики условий их труда» (САЗ 13-41)</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9">
        <w:r>
          <w:rPr>
            <w:rFonts w:ascii="times new roman;times" w:hAnsi="times new roman;times"/>
            <w:sz w:val="24"/>
            <w:color w:val="0563C1"/>
            <w:u w:val="single"/>
          </w:rPr>
          <w:t xml:space="preserve">от 19 мая 2017 года № 100 (САЗ 17-21)</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22 февраля 2018 года № 59 (САЗ 18-9)</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 ноября 2018 года № 372 (САЗ 18-44)</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11 октября 2021 года № 324 (САЗ 21-42)</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18 марта 2024 года № 146 (САЗ 24-13)</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1 апреля 2024 года № 171 (САЗ 24-15)</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12 августа 2024 года № 375 (САЗ 24-34)</w:t>
        </w:r>
      </w:hyperlink>
      <w:r>
        <w:rPr>
          <w:rFonts w:ascii="times new roman;times" w:hAnsi="times new roman;times"/>
          <w:sz w:val="24"/>
        </w:rPr>
        <w:t xml:space="preserve">, следующее изменение: пункт 13 Приложения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«13. Молодым специалистам, являющимся лицами в возрасте до 35 (тридцати пяти) лет включительно, впервые получившим начальное профессиональное образование, либо среднее профессиональное образование, либо высшее профессиональное образование (независимо от уровня высшего профессионального образования) и впервые поступающим на работу по полученной профессии, специальности (направлению подготовки) в течение 1 (одного) года со дня получения документа об уровне профессионального образования, в течение первых 3 (трех) лет со дня оформления приема на работу устанавливается надбавка в размере до 50 (пятидесяти) РУ МЗП.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Надбавка, предусмотренная частью первой настоящего пункта, устанавливается лицам до 35 (тридцати пяти) лет включительно, работавшим в период обучения по профессии, специальности (направлению подготовки), соответствующим освоенной ими образовательной программе начального профессионального образования, либо среднего профессионального образования, либо высшего профессионального образования, со дня получения документа об уровне профессионального образования в течение первых 3 (трех)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Надбавка, предусмотренная частью первой настоящего пункта, устанавливается лицам до 35 (тридцати пяти) лет включительно, впервые поступившим на работу в течение 1 (одного) года со дня получения документа о высшем или среднем профессиональном образовании в организации образования по должности педагогических работников, независимо от соответствия занимаемой должности педагогического работника полученной профессии, специальности (направлению подготовки), в течение первых 3 (трех) лет со дня оформления приема на работу.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Надбавка, предусмотренная частью первой настоящего пункта, устанавливается лицам, призванным на военную службу непосредственно по окончании организаций начального профессионального образования, либо среднего профессионального образования, либо высшего профессионального образования (независимо от уровня высшего профессионального образования), впервые поступающим на работу по полученной профессии, специальности (направлению подготовки) в течение 1 (одного) года со дня увольнения из рядов Вооруженных сил Приднестровской Молдавской Республики или иных ведомств, органов, учреждений, организаций, в которых установлена военная служба, в запас по истечении установленных сроков военной службы по призыву, в течение первых 3 (трех) лет со дня оформления приема на работу.</w:t>
      </w:r>
    </w:p>
    <w:p>
      <w:pPr>
        <w:pStyle w:val="BodyTextoutside-table"/>
        <w:bidi w:val="0"/>
        <w:spacing w:before="0" w:after="283"/>
        <w:ind w:firstLine="709" w:left="0" w:right="0"/>
        <w:jc w:val="left"/>
        <w:rPr/>
      </w:pPr>
      <w:r>
        <w:rPr>
          <w:rFonts w:ascii="times new roman;times" w:hAnsi="times new roman;times"/>
          <w:sz w:val="24"/>
        </w:rPr>
        <w:t xml:space="preserve">Соответствие профессий и должностей полученной профессии, специальности (направлению подготовки) определяется в соответствии с Постановлением Правительства Приднестровской Молдавской Республики </w:t>
      </w:r>
      <w:r>
        <w:rPr/>
        <w:t xml:space="preserve">
</w:t>
      </w:r>
      <w:hyperlink r:id="rId16">
        <w:r>
          <w:rPr>
            <w:rFonts w:ascii="times new roman;times" w:hAnsi="times new roman;times"/>
            <w:sz w:val="24"/>
            <w:color w:val="0563C1"/>
            <w:u w:val="single"/>
          </w:rPr>
          <w:t xml:space="preserve">от 22 января 2024 года № 26 «Об утверждении Перечня профессий и должностей, соответствующих полученной профессии, специальности (направлению подготовки)» (САЗ 24-5)</w:t>
        </w:r>
      </w:hyperlink>
      <w:r>
        <w:rPr>
          <w:rFonts w:ascii="times new roman;times" w:hAnsi="times new roman;times"/>
          <w:sz w:val="24"/>
        </w:rPr>
        <w:t xml:space="preserve">».</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 1 января 2025 года.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ПРЕДСЕДАТЕЛЬ  ПРАВИТЕЛЬСТВА                                             А.РОЗЕНБЕРГ</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7%20%D0%BE%D0%BA%D1%82%D1%8F%D0%B1%D1%80%D1%8F%202013%20%D0%B3%D0%BE%D0%B4%D0%B0%20%E2%84%96%20243" TargetMode="External"/><Relationship Id="rId6"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7" Type="http://schemas.openxmlformats.org/officeDocument/2006/relationships/hyperlink" Target="documents/search/doc-link/?q=%D0%BE%D1%82%2028%20%D0%B4%D0%B5%D0%BA%D0%B0%D0%B1%D1%80%D1%8F%202001%20%D0%B3%D0%BE%D0%B4%D0%B0%20%E2%84%96%2087-%D0%97-III%20%C2%AB%D0%9E%20%D0%BF%D0%BE%D0%B4%D0%BE%D1%85%D0%BE%D0%B4%D0%BD%D0%BE%D0%BC%20%D0%BD%D0%B0%D0%BB%D0%BE%D0%B3%D0%B5%20%D1%81%20%D1%84%D0%B8%D0%B7%D0%B8%D1%87%D0%B5%D1%81%D0%BA%D0%B8%D1%85%20%D0%BB%D0%B8%D1%86%C2%BB%20%28%D0%A1%D0%90%D0%97%2001-53%29" TargetMode="External"/><Relationship Id="rId8" Type="http://schemas.openxmlformats.org/officeDocument/2006/relationships/hyperlink" Target="documents/search/doc-link/?q=%D0%BE%D1%82%2017%20%D0%BE%D0%BA%D1%82%D1%8F%D0%B1%D1%80%D1%8F%202013%20%D0%B3%D0%BE%D0%B4%D0%B0%20%E2%84%96%20243%20%C2%AB%D0%9E%D0%B1%20%D1%83%D1%82%D0%B2%D0%B5%D1%80%D0%B6%D0%B4%D0%B5%D0%BD%D0%B8%D0%B8%20%D0%9F%D0%BE%D0%BB%D0%BE%D0%B6%D0%B5%D0%BD%D0%B8%D1%8F%C2%A0%D0%BE%20%D0%BF%D0%BE%D1%80%D1%8F%D0%B4%D0%BA%D0%B5%20%D1%83%D1%81%D1%82%D0%B0%D0%BD%D0%BE%D0%B2%D0%BB%D0%B5%D0%BD%D0%B8%D1%8F%20%D0%BD%D0%B0%D0%B4%D0%B1%D0%B0%D0%B2%D0%BE%D0%BA%20%D0%B8%20%D0%B4%D0%BE%D0%BF%D0%BB%D0%B0%D1%82%20%D0%BA%20%D0%B4%D0%BE%D0%BB%D0%B6%D0%BD%D0%BE%D1%81%D1%82%D0%BD%D0%BE%D0%BC%D1%83%20%D0%BE%D0%BA%D0%BB%D0%B0%D0%B4%D1%83%20%D1%80%D0%B0%D0%B1%D0%BE%D1%82%D0%BD%D0%B8%D0%BA%D0%BE%D0%B2%20%D0%BE%D1%80%D0%B3%D0%B0%D0%BD%D0%B8%D0%B7%D0%B0%D1%86%D0%B8%D0%B9%20%D0%BE%D0%B1%D1%80%D0%B0%D0%B7%D0%BE%D0%B2%D0%B0%D0%BD%D0%B8%D1%8F%2C%20%D1%81%20%D1%83%D1%87%D0%B5%D1%82%D0%BE%D0%BC%20%D1%81%D0%BF%D0%B5%D1%86%D0%B8%D1%84%D0%B8%D0%BA%D0%B8%20%D1%83%D1%81%D0%BB%D0%BE%D0%B2%D0%B8%D0%B9%20%D0%B8%D1%85%20%D1%82%D1%80%D1%83%D0%B4%D0%B0%C2%BB%20%28%D0%A1%D0%90%D0%97%2013-41%29" TargetMode="External"/><Relationship Id="rId9" Type="http://schemas.openxmlformats.org/officeDocument/2006/relationships/hyperlink" Target="documents/search/doc-link/?q=%D0%BE%D1%82%2019%20%D0%BC%D0%B0%D1%8F%202017%20%D0%B3%D0%BE%D0%B4%D0%B0%20%E2%84%96%20100%C2%A0%28%D0%A1%D0%90%D0%97%2017-21%29" TargetMode="External"/><Relationship Id="rId10" Type="http://schemas.openxmlformats.org/officeDocument/2006/relationships/hyperlink" Target="documents/search/doc-link/?q=%D0%BE%D1%82%2022%20%D1%84%D0%B5%D0%B2%D1%80%D0%B0%D0%BB%D1%8F%202018%20%D0%B3%D0%BE%D0%B4%D0%B0%20%E2%84%96%2059%20%28%D0%A1%D0%90%D0%97%2018-9%29" TargetMode="External"/><Relationship Id="rId11" Type="http://schemas.openxmlformats.org/officeDocument/2006/relationships/hyperlink" Target="documents/search/doc-link/?q=%D0%BE%D1%82%202%20%D0%BD%D0%BE%D1%8F%D0%B1%D1%80%D1%8F%202018%20%D0%B3%D0%BE%D0%B4%D0%B0%C2%A0%E2%84%96%20372%20%28%D0%A1%D0%90%D0%97%2018-44%29" TargetMode="External"/><Relationship Id="rId12" Type="http://schemas.openxmlformats.org/officeDocument/2006/relationships/hyperlink" Target="documents/search/doc-link/?q=%D0%BE%D1%82%2011%20%D0%BE%D0%BA%D1%82%D1%8F%D0%B1%D1%80%D1%8F%202021%20%D0%B3%D0%BE%D0%B4%D0%B0%20%E2%84%96%20324%20%28%D0%A1%D0%90%D0%97%2021-42%29" TargetMode="External"/><Relationship Id="rId13" Type="http://schemas.openxmlformats.org/officeDocument/2006/relationships/hyperlink" Target="documents/search/doc-link/?q=%D0%BE%D1%82%2018%20%D0%BC%D0%B0%D1%80%D1%82%D0%B0%202024%20%D0%B3%D0%BE%D0%B4%D0%B0%20%E2%84%96%20146%20%28%D0%A1%D0%90%D0%97%2024-13%29" TargetMode="External"/><Relationship Id="rId14" Type="http://schemas.openxmlformats.org/officeDocument/2006/relationships/hyperlink" Target="documents/search/doc-link/?q=%D0%BE%D1%82%201%20%D0%B0%D0%BF%D1%80%D0%B5%D0%BB%D1%8F%202024%20%D0%B3%D0%BE%D0%B4%D0%B0%20%E2%84%96%20171%20%28%D0%A1%D0%90%D0%97%2024-15%29" TargetMode="External"/><Relationship Id="rId15" Type="http://schemas.openxmlformats.org/officeDocument/2006/relationships/hyperlink" Target="documents/search/doc-link/?q=%D0%BE%D1%82%2012%20%D0%B0%D0%B2%D0%B3%D1%83%D1%81%D1%82%D0%B0%202024%20%D0%B3%D0%BE%D0%B4%D0%B0%20%E2%84%96%20375%20%28%D0%A1%D0%90%D0%97%2024-34%29" TargetMode="External"/><Relationship Id="rId16" Type="http://schemas.openxmlformats.org/officeDocument/2006/relationships/hyperlink" Target="documents/search/doc-link/?q=%D0%BE%D1%82%2022%20%D1%8F%D0%BD%D0%B2%D0%B0%D1%80%D1%8F%202024%20%D0%B3%D0%BE%D0%B4%D0%B0%20%E2%84%96%2026%20%C2%AB%D0%9E%D0%B1%20%D1%83%D1%82%D0%B2%D0%B5%D1%80%D0%B6%D0%B4%D0%B5%D0%BD%D0%B8%D0%B8%20%D0%9F%D0%B5%D1%80%D0%B5%D1%87%D0%BD%D1%8F%20%D0%BF%D1%80%D0%BE%D1%84%D0%B5%D1%81%D1%81%D0%B8%D0%B9%C2%A0%D0%B8%20%D0%B4%D0%BE%D0%BB%D0%B6%D0%BD%D0%BE%D1%81%D1%82%D0%B5%D0%B9%2C%20%D1%81%D0%BE%D0%BE%D1%82%D0%B2%D0%B5%D1%82%D1%81%D1%82%D0%B2%D1%83%D1%8E%D1%89%D0%B8%D1%85%20%D0%BF%D0%BE%D0%BB%D1%83%D1%87%D0%B5%D0%BD%D0%BD%D0%BE%D0%B9%20%D0%BF%D1%80%D0%BE%D1%84%D0%B5%D1%81%D1%81%D0%B8%D0%B8%2C%20%D1%81%D0%BF%D0%B5%D1%86%D0%B8%D0%B0%D0%BB%D1%8C%D0%BD%D0%BE%D1%81%D1%82%D0%B8%20%28%D0%BD%D0%B0%D0%BF%D1%80%D0%B0%D0%B2%D0%BB%D0%B5%D0%BD%D0%B8%D1%8E%20%D0%BF%D0%BE%D0%B4%D0%B3%D0%BE%D1%82%D0%BE%D0%B2%D0%BA%D0%B8%29%C2%BB%20%28%D0%A1%D0%90%D0%97%2024-5%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1</Pages>
  <Words>580</Words>
  <Characters>3948</Characters>
  <CharactersWithSpaces>4563</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