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 УТВЕРЖДЕНИИ ПЕРЕЧНЯ ТОВАРОВ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ДЕТЕЙ, ПО КОТОРЫМ ПРИМЕНЯЕТСЯ СТАВКА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НАЛОГА НА ДОБАВЛЕННУЮ 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В РАЗМЕРЕ 10 ПРОЦЕНТОВ И ТАБЛИЦЫ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ПРЕДЕЛЬНЫХ РАЗМЕРОВ ПО ТОВАРАМ, ВКЛЮЧЕННЫМ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 ПЕРЕЧЕНЬ ТОВАРОВ ДЛЯ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5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  Утвердить   перечень   товаров  для  детей,  по 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применяется  ставка  налога  на  добавленную  стоимость в размере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верхние трикотажные изделия;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бельевые трикотажные изделия;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чулочно-носочные изделия;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прочие  трикотажные  изделия:  перчатки,  варежки,  головные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уборы.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 Швейные  изделия  (кроме  изделий  из натурального меха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натуральной  кожи)  для  новорожденных и детей ясельной, дошкольной,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младшей и старшей школьной возрастных групп;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верхняя одежда (в т.ч. плательная и костюмная группы);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нательное белье;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головные уборы;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одежда и изделия для новорожденных и детей ясельной группы.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1.3. Обувь: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обувь  (кроме спортивной): пинетки, гусариковая, дошкольная,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школьная;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обувь вяленая;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обувь резиновая: малодетская, детская, школьная.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1.4. Кровати детские.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1.5. Матрацы детские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1.6. Коляски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1.7. Тетради школьные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1.8. Игрушки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1.9. Пластилин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1.10. Пеналы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1.11. Счетные палочки.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1.12. Счеты школьные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1.13. Дневники школьные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1.14. Тетради для рисования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1.15. Альбомы для рисования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1.16. Альбомы для черчения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1.17. Папки для тетрадей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1.18. Обложки для учебников, дневников, тетрадей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1.19. Кассы цифр и букв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1.20. Подгузники бумажные.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Утвердить таблицу предельных размеров по товарам, включенным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перечень  товаров для детей, по которым применяется ставка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добавленную  стоимость  в размере 10 процентов (в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действующей нормативно-технической документацией):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Группы товаров             | Рост в   | Обхват    | Обхват шеи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| см.      | груди в   | в см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|          | см.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|------------------------------|----------|-----------|------------|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2.1. Трикотажные изделия     |          |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а) врхние трикотажные   |          |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изделия:                |          |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- для девочек           |  164     |  84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- для мальчиков         |  170     |  80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б) сорочки для мальчиков|  170     |  80       |   36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в) бельевые трикотажные |          |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изделия:                |          |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- для девочек           |  164     |  80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- для мальчиков         |  170     |  80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г) чулочно-носочные     |          |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изделия                 | длина стопы в см. 22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д) прочие трикотажные   |          |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изделия:                | размеры  |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- перчатки, варежки     |  18      |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- шапки                 |  54      |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2.2. Швейные изделия    |          |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а) Верхняя одежда и     |          |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нательное белье:        |          |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- для девочек           |  164     |  84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- для мальчиков         |  170     |  80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б) сорочки для мальчиков|  170     |  80       |    35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в) школьная форма       |          |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независимо от размеров  |          |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г) головные уборы       |   размер |  54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2.3. Обувь (кроме спортивной)|  22.5х   |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а) обувь валяная        |  23      |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б) обувь резиновая      |  22      |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2.4. Кровать - размеры спального места в мм 1190 х 600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2.5. Матрац  - размеры в мм: 1190 х 600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х) Для предприятий, применяющих при изготовлении школьной обуви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ГОСТ  11373-88.  Обувь "Размеры", предельным размером обуви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24.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Настоящее Постановление вступает в силу со дня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581</Words>
  <Characters>2800</Characters>
  <CharactersWithSpaces>5004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