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Едином государственном фонде социального страхования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27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200-З-V «О Едином государственном фонде социального страхования Приднестровской Молдавской Республики» (САЗ 12-43)</w:t>
        </w:r>
      </w:hyperlink>
      <w:r>
        <w:rPr>
          <w:rFonts w:ascii="times new roman;times" w:hAnsi="times new roman;times"/>
          <w:sz w:val="24"/>
        </w:rPr>
        <w:t xml:space="preserve"> c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2013 года № 222-ЗИ-V (САЗ 13-41)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2014 года № 65-ЗД-V (САЗ 14-10)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2016 года № 169-ЗД-VI (САЗ 16-26)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 № 176-ЗИ-VI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310-ЗИД-VI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2020 года № 213-ЗИ-VI (САЗ 20-49)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 № 245-ЗИД-VII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2021 года № 237-ЗИ-VII (САЗ 21-40)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2022 года № 275-ЗИ-VII 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300-ЗИ-VII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93-ЗД-VII (САЗ 24-20)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Подпункт ж) пункта 1 статьи 5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Подпункт д) части первой пункта 2 статьи 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осуществляет финансирование расходов на санаторно-курортное лечение и оздоровление застрахованных граждан (членов их семей), работающих по трудовым договорам или являющихся государственными гражданскими служащими: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на заработную плату или денежное содержание которых начисляется единый социальный налог в Фонд;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выплаты которым освобождены от уплаты единого социального налога в соответствии с пунктом 1 статьи 6 Закона Приднестровской Молдавской Республики «О едином социальном налоге и обязательном страховом взносе».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Подпункт з) части первой пункта 2 статьи 5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Подпункт д) статьи 7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осуществление финансирования расходов на санаторно-курортное лечение и оздоровление застрахованных граждан (членов их семей), работающих по трудовым договорам или являющихся государственными гражданскими служащими: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на заработную плату или денежное содержание которых начисляется единый социальный налог в Фонд;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выплаты которым освобождены от уплаты единого социального налога в соответствии с пунктом 1 статьи 6 Закона Приднестровской Молдавской Республики «О едином социальном налоге и обязательном страховом взносе».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Финансирование расходов, осуществляемых Фондом на приобретение путевок, предусматривает частичное возмещение стоимости путевки застрахованными гражданами в размерах и случаях, предусмотренных законом Приднестровской Молдавской Республики о бюджете Единого государственного фонда социального страхования Приднестровской Молдавской Республики на соответствующий финансовый год».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 днем официального опубликования, и распространяет свое действие на правоотношения, возникшие с 1 января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306-ЗИ-VII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0%BE%D0%BA%D1%82%D1%8F%D0%B1%D1%80%D1%8F%202012%20%D0%B3%D0%BE%D0%B4%D0%B0%20%E2%84%96%20200-%D0%97-V%20%C2%AB%D0%9E%20%D0%95%D0%B4%D0%B8%D0%BD%D0%BE%D0%BC%20%D0%B3%D0%BE%D1%81%D1%83%D0%B4%D0%B0%D1%80%D1%81%D1%82%D0%B2%D0%B5%D0%BD%D0%BD%D0%BE%D0%BC%20%D1%84%D0%BE%D0%BD%D0%B4%D0%B5%20%D1%81%D0%BE%D1%86%D0%B8%D0%B0%D0%BB%D1%8C%D0%BD%D0%BE%D0%B3%D0%BE%20%D1%81%D1%82%D1%80%D0%B0%D1%85%D0%BE%D0%B2%D0%B0%D0%BD%D0%B8%D1%8F%20%D0%9F%D1%80%D0%B8%D0%B4%D0%BD%D0%B5%D1%81%D1%82%D1%80%D0%BE%D0%B2%D1%81%D0%BA%D0%BE%D0%B9%20%D0%9C%D0%BE%D0%BB%D0%B4%D0%B0%D0%B2%D1%81%D0%BA%D0%BE%D0%B9%20%D0%A0%D0%B5%D1%81%D0%BF%D1%83%D0%B1%D0%BB%D0%B8%D0%BA%D0%B8%C2%BB%C2%A0%28%D0%A1%D0%90%D0%97%2012-43%29" TargetMode="External"/><Relationship Id="rId6" Type="http://schemas.openxmlformats.org/officeDocument/2006/relationships/hyperlink" Target="documents/search/doc-link/?q=%D0%BE%D1%82%2015%20%D0%BE%D0%BA%D1%82%D1%8F%D0%B1%D1%80%D1%8F%202013%20%D0%B3%D0%BE%D0%B4%D0%B0%C2%A0%E2%84%96%20222-%D0%97%D0%98-V%20%28%D0%A1%D0%90%D0%97%2013-41%29" TargetMode="External"/><Relationship Id="rId7" Type="http://schemas.openxmlformats.org/officeDocument/2006/relationships/hyperlink" Target="documents/search/doc-link/?q=%D0%BE%D1%82%207%20%D0%BC%D0%B0%D1%80%D1%82%D0%B0%202014%20%D0%B3%D0%BE%D0%B4%D0%B0%20%E2%84%96%2065-%D0%97%D0%94-V%20%28%D0%A1%D0%90%D0%97%2014-10%29" TargetMode="External"/><Relationship Id="rId8" Type="http://schemas.openxmlformats.org/officeDocument/2006/relationships/hyperlink" Target="documents/search/doc-link/?q=%D0%BE%D1%82%201%20%D0%B8%D1%8E%D0%BB%D1%8F%202016%20%D0%B3%D0%BE%D0%B4%D0%B0%20%E2%84%96%20169-%D0%97%D0%94-VI%20%28%D0%A1%D0%90%D0%97%2016-26%29" TargetMode="External"/><Relationship Id="rId9" Type="http://schemas.openxmlformats.org/officeDocument/2006/relationships/hyperlink" Target="documents/search/doc-link/?q=%D0%BE%D1%82%2025%20%D0%B8%D1%8E%D0%BB%D1%8F%202016%20%D0%B3%D0%BE%D0%B4%D0%B0%C2%A0%E2%84%96%20176-%D0%97%D0%98-VI%20%28%D0%A1%D0%90%D0%97%2016-30%29" TargetMode="External"/><Relationship Id="rId10" Type="http://schemas.openxmlformats.org/officeDocument/2006/relationships/hyperlink" Target="documents/search/doc-link/?q=%D0%BE%D1%82%204%20%D0%BD%D0%BE%D1%8F%D0%B1%D1%80%D1%8F%202017%20%D0%B3%D0%BE%D0%B4%D0%B0%20%E2%84%96%20310-%D0%97%D0%98%D0%94-VI%20%28%D0%A1%D0%90%D0%97%2017-45%2C1%29" TargetMode="External"/><Relationship Id="rId11" Type="http://schemas.openxmlformats.org/officeDocument/2006/relationships/hyperlink" Target="documents/search/doc-link/?q=%D0%BE%D1%82%201%20%D0%B4%D0%B5%D0%BA%D0%B0%D0%B1%D1%80%D1%8F%202020%20%D0%B3%D0%BE%D0%B4%D0%B0%20%E2%84%96%20213-%D0%97%D0%98-VI%20%28%D0%A1%D0%90%D0%97%2020-49%29" TargetMode="External"/><Relationship Id="rId12" Type="http://schemas.openxmlformats.org/officeDocument/2006/relationships/hyperlink" Target="documents/search/doc-link/?q=%D0%BE%D1%82%2030%20%D0%B4%D0%B5%D0%BA%D0%B0%D0%B1%D1%80%D1%8F%202020%20%D0%B3%D0%BE%D0%B4%D0%B0%C2%A0%E2%84%96%20245-%D0%97%D0%98%D0%94-VII%20%28%D0%A1%D0%90%D0%97%2021-1%2C1%29" TargetMode="External"/><Relationship Id="rId13" Type="http://schemas.openxmlformats.org/officeDocument/2006/relationships/hyperlink" Target="documents/search/doc-link/?q=%D0%BE%D1%82%204%20%D0%BE%D0%BA%D1%82%D1%8F%D0%B1%D1%80%D1%8F%202021%20%D0%B3%D0%BE%D0%B4%D0%B0%20%E2%84%96%20237-%D0%97%D0%98-VII%C2%A0%28%D0%A1%D0%90%D0%97%2021-40%29" TargetMode="External"/><Relationship Id="rId14" Type="http://schemas.openxmlformats.org/officeDocument/2006/relationships/hyperlink" Target="documents/search/doc-link/?q=%D0%BE%D1%82%2017%20%D0%BE%D0%BA%D1%82%D1%8F%D0%B1%D1%80%D1%8F%202022%20%D0%B3%D0%BE%D0%B4%D0%B0%20%E2%84%96%20275-%D0%97%D0%98-VII%20%28%D0%A1%D0%90%D0%97%2022-41%29" TargetMode="External"/><Relationship Id="rId15" Type="http://schemas.openxmlformats.org/officeDocument/2006/relationships/hyperlink" Target="documents/search/doc-link/?q=%D0%BE%D1%82%2029%20%D1%81%D0%B5%D0%BD%D1%82%D1%8F%D0%B1%D1%80%D1%8F%202023%20%D0%B3%D0%BE%D0%B4%D0%B0%20%E2%84%96%20300-%D0%97%D0%98-VII%20%28%D0%A1%D0%90%D0%97%2023-39%2C1%29" TargetMode="External"/><Relationship Id="rId16" Type="http://schemas.openxmlformats.org/officeDocument/2006/relationships/hyperlink" Target="documents/search/doc-link/?q=%D0%BE%D1%82%207%20%D0%BC%D0%B0%D1%8F%202024%20%D0%B3%D0%BE%D0%B4%D0%B0%20%E2%84%96%2093-%D0%97%D0%94-VII%C2%A0%28%D0%A1%D0%90%D0%97%2024-2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415</Words>
  <Characters>2677</Characters>
  <CharactersWithSpaces>3106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