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изменений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30 августа 2021 года № 282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предоставления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расходования субсидий при обслуживании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транспортными организациями (перевозчиками),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имеющими договорные отношения об обслуживании регулярных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маршрутов (рейсов) автомобильных перевозок пассажиров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багажа, социально значимых регулярных маршрутов (рейсов)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Перечня социально значимых регулярных маршрутов (рейсов)»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Гражданским кодексом Приднестровской Молдавской Республики,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1997 года № 67-З 
«О транспорте» (СЗМР 97-4)</w:t>
        </w:r>
      </w:hyperlink>
      <w:r>
        <w:rPr>
          <w:rFonts w:ascii="times new roman;times" w:hAnsi="times new roman;times"/>
          <w:sz w:val="24"/>
        </w:rPr>
        <w:t xml:space="preserve">, в целях обеспечения бесперебойного обслуживания пассажиров на регулярных маршрутах (рейсах), повышения качества оказываемых транспортных услуг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2021 года № 282 «Об утверждении Положения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 порядке предоставления и расходования субсидий при обслуживании транспортными организациями (перевозчиками), имеющими договорные отношения об обслуживании регулярных маршрутов (рейсов) автомобильных перевозок пассажиров и багажа, социально значимых регулярных маршрутов (рейсов) и Перечня социально значимых регулярных маршрутов (рейсов)» (САЗ 21-35)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ноября 2021 года № 365 
(САЗ 21-47)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412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12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2022 года № 91 (САЗ 22-10)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
2022 года № 503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126 (САЗ 23-15)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260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420 
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174 (САЗ 24-16)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пункте 8 Приложения № 1 к Постановлению цифровое обозначение «1,3» заменить цифровым обозначением «1,45»;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Приложение № 2 к Постановлению изложить в редакции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опубликования, и распространяет свое действие на правоотношения, возникшие с 1 июля 2024 года, за исключением пункта 3 строки «Дубоссарский район» таблицы Приложения № 2 к Постановлению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редакции настоящего Постановления.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Пункт 3 строки «Дубоссарский район» таблицы Приложения № 2 </w:t>
      </w:r>
      <w:r>
        <w:rPr/>
        <w:br/>
      </w:r>
      <w:r>
        <w:rPr>
          <w:rFonts w:ascii="times new roman;times" w:hAnsi="times new roman;times"/>
          <w:sz w:val="24"/>
        </w:rPr>
        <w:t>к Постановлению в редакции настоящего Постановления вступает в силу со дня, следующего за днем официального опубликования, и распространяет свое действие на правоотношения, возникшие с 12 июня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Постановлению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Правительства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15 июля 2024 года № 328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Постановлению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Правительства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30 августа 2021 года № 282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Перечень социально значимых регулярных маршрутов (рейсов)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92"/>
        <w:gridCol w:w="2317"/>
        <w:gridCol w:w="1307"/>
        <w:gridCol w:w="1793"/>
        <w:gridCol w:w="1793"/>
        <w:gridCol w:w="1359"/>
        <w:gridCol w:w="1277"/>
        <w:gridCol w:w="1392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 xml:space="preserve">№ </w:t>
            </w:r>
            <w:r>
              <w:rPr>
                <w:rStyle w:val="Strong"/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маршрута (рейса)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Расстояние в одну сторону, км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Протяженность автомобильной дороги I, II и III категорий, км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Протяженность автомобильной дороги IV и V категорий, км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Количество плановых рейсов в день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Периодичность обслуживания</w:t>
            </w:r>
          </w:p>
        </w:tc>
      </w:tr>
      <w:tr>
        <w:trPr/>
        <w:tc>
          <w:tcPr>
            <w:tcW w:w="3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3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9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9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5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По дням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 xml:space="preserve">недели </w:t>
            </w:r>
            <w:r>
              <w:rPr>
                <w:rStyle w:val="Strong"/>
                <w:rFonts w:ascii="times new roman;times" w:hAnsi="times new roman;times"/>
                <w:position w:val="8"/>
                <w:sz w:val="19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По сезонности</w:t>
            </w:r>
          </w:p>
        </w:tc>
      </w:tr>
      <w:tr>
        <w:trPr/>
        <w:tc>
          <w:tcPr>
            <w:tcW w:w="0" w:type="auto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Каменский район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«Каменка - Валя Адынкэ»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«Каменка - Грушка»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«Каменка - Красный Октябрь»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«Каменка - Окница»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«Каменка - Ротар»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3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«Каменка - Ротар»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«Каменка - Слобода Рашково»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«Каменка - Янтарное»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 xml:space="preserve">4/7** </w:t>
            </w:r>
            <w:r>
              <w:rPr>
                <w:rFonts w:ascii="times new roman;times" w:hAnsi="times new roman;times"/>
                <w:position w:val="8"/>
                <w:sz w:val="19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149,4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105,4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44,0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Рыбницкий район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«Рыбница - Малый Молокиш (ч/з с. Вадатурково)»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«Рыбница (ЖБИ-8, ул. Кирова) - Васильевка»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3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«Рыбница (ул. Вальченко, 12/1) - Васильевка»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«Рыбница (ул. Вальченко, 12/1) - Гараба»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3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«Рыбница (ост. «Круг», ул. Вальченко) - Гараба»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«Рыбница (ул. Вальченко, 12/1) - Жура»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3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«Рыбница (ост. «Круг», ул. Вальченко) - Жура»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«Рыбница - Колбасна»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«Рыбница - Ленино»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2,4,7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«Рыбница (ул. Вальченко, 12/1) - Мокра»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3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«Рыбница (ост. «Круг», ул. Вальченко) - Мокра»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«Рыбница (ЖБИ-8, ул. Кирова) - Броштяны (ч/з с.Красненькое)»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3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«Рыбница (ул. Вальченко, 12/1) - Броштяны» (ч/з с. Красненькое)»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357,6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294,55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63,05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Дубоссарский район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«Дубоссары - Гармацкое (ч/з с. Роги)»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3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«Дубоссары - Гармацкое (ч/з с. Роги)»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«Дубоссары - Дубово»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3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«Дубоссары - Дубово»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«Дубоссары - Ново-Комиссаровка»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3,5,7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161,2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116,1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45,1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Григориопольский район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«Григориополь - Колосово»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3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«Григориополь - Колосово»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 xml:space="preserve">1 день </w:t>
            </w:r>
            <w:r>
              <w:rPr>
                <w:rFonts w:ascii="times new roman;times" w:hAnsi="times new roman;times"/>
                <w:position w:val="8"/>
                <w:sz w:val="19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«Григориополь - Мочаровка»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«Григориополь - Буторы»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«Григориополь - Глиное»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«Тирасполь - Мочаровка (ч/з с. Шипка)»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2,5,7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«Григориополь - Виноградное»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 xml:space="preserve">2 дня </w:t>
            </w:r>
            <w:r>
              <w:rPr>
                <w:rFonts w:ascii="times new roman;times" w:hAnsi="times new roman;times"/>
                <w:position w:val="8"/>
                <w:sz w:val="19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«Спея - Григориополь»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«Тирасполь - Ново-Владимировка»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«Тирасполь - Карманово»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361,1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326,3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34,8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город Тирасполь и Слободзейский район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«Тирасполь - Никольское»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«Днестровск - Первомайск»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«Днестровск - Незавертайловка»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«Слободзея - Парканы»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«Тирасполь - Новая Андрияшевка»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3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«Тирасполь - Новая Андрияшевка» (заезд СОТ «Лесное»)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«Тирасполь - Кременчуг»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«Тирасполь - Первомайск» (с заездом в СОТ «Текстильщик»)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«Бендеры - Меренешты»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«Бендеры - Парканы»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1,2,3,4,5,6,7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всесезонный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206,8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190,9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15,9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4"/>
        </w:rPr>
        <w:t>Примечание: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1 - понедельник, 2 - вторник, 3 - среда, 4 - четверг, 5 - пятница, 6 - суббота, 7 - воскресенье.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Одна неделя - четверг, одна неделя - воскресенье.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Количество обслуживаемых дней в неделю».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0%D0%B2%D0%B3%D1%83%D1%81%D1%82%D0%B0%202021%20%D0%B3%D0%BE%D0%B4%D0%B0%20%E2%84%96%20282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3%20%D0%BE%D0%BA%D1%82%D1%8F%D0%B1%D1%80%D1%8F%201997%20%D0%B3%D0%BE%D0%B4%D0%B0%20%E2%84%96%2067-%D0%97%20%0A%C2%AB%D0%9E%20%D1%82%D1%80%D0%B0%D0%BD%D1%81%D0%BF%D0%BE%D1%80%D1%82%D0%B5%C2%BB%20%28%D0%A1%D0%97%D0%9C%D0%A0%2097-4%29" TargetMode="External"/><Relationship Id="rId8" Type="http://schemas.openxmlformats.org/officeDocument/2006/relationships/hyperlink" Target="documents/search/doc-link/?q=%D0%BE%D1%82%2030%20%D0%B0%D0%B2%D0%B3%D1%83%D1%81%D1%82%D0%B0%202021%20%D0%B3%D0%BE%D0%B4%D0%B0%20%E2%84%96%20282%20%C2%AB%D0%9E%D0%B1%20%D1%83%D1%82%D0%B2%D0%B5%D1%80%D0%B6%D0%B4%D0%B5%D0%BD%D0%B8%D0%B8%20%D0%9F%D0%BE%D0%BB%D0%BE%D0%B6%D0%B5%D0%BD%D0%B8%D1%8F%20%D0%BE%20%D0%BF%D0%BE%D1%80%D1%8F%D0%B4%D0%BA%D0%B5%20%D0%BF%D1%80%D0%B5%D0%B4%D0%BE%D1%81%D1%82%D0%B0%D0%B2%D0%BB%D0%B5%D0%BD%D0%B8%D1%8F%20%D0%B8%20%D1%80%D0%B0%D1%81%D1%85%D0%BE%D0%B4%D0%BE%D0%B2%D0%B0%D0%BD%D0%B8%D1%8F%20%D1%81%D1%83%D0%B1%D1%81%D0%B8%D0%B4%D0%B8%D0%B9%20%D0%BF%D1%80%D0%B8%20%D0%BE%D0%B1%D1%81%D0%BB%D1%83%D0%B6%D0%B8%D0%B2%D0%B0%D0%BD%D0%B8%D0%B8%20%D1%82%D1%80%D0%B0%D0%BD%D1%81%D0%BF%D0%BE%D1%80%D1%82%D0%BD%D1%8B%D0%BC%D0%B8%20%D0%BE%D1%80%D0%B3%D0%B0%D0%BD%D0%B8%D0%B7%D0%B0%D1%86%D0%B8%D1%8F%D0%BC%D0%B8%20%28%D0%BF%D0%B5%D1%80%D0%B5%D0%B2%D0%BE%D0%B7%D1%87%D0%B8%D0%BA%D0%B0%D0%BC%D0%B8%29%2C%20%D0%B8%D0%BC%D0%B5%D1%8E%D1%89%D0%B8%D0%BC%D0%B8%20%D0%B4%D0%BE%D0%B3%D0%BE%D0%B2%D0%BE%D1%80%D0%BD%D1%8B%D0%B5%20%D0%BE%D1%82%D0%BD%D0%BE%D1%88%D0%B5%D0%BD%D0%B8%D1%8F%20%D0%BE%D0%B1%20%D0%BE%D0%B1%D1%81%D0%BB%D1%83%D0%B6%D0%B8%D0%B2%D0%B0%D0%BD%D0%B8%D0%B8%20%D1%80%D0%B5%D0%B3%D1%83%D0%BB%D1%8F%D1%80%D0%BD%D1%8B%D1%85%20%D0%BC%D0%B0%D1%80%D1%88%D1%80%D1%83%D1%82%D0%BE%D0%B2%20%28%D1%80%D0%B5%D0%B9%D1%81%D0%BE%D0%B2%29%20%D0%B0%D0%B2%D1%82%D0%BE%D0%BC%D0%BE%D0%B1%D0%B8%D0%BB%D1%8C%D0%BD%D1%8B%D1%85%20%D0%BF%D0%B5%D1%80%D0%B5%D0%B2%D0%BE%D0%B7%D0%BE%D0%BA%20%D0%BF%D0%B0%D1%81%D1%81%D0%B0%D0%B6%D0%B8%D1%80%D0%BE%D0%B2%20%D0%B8%20%D0%B1%D0%B0%D0%B3%D0%B0%D0%B6%D0%B0%2C%20%D1%81%D0%BE%D1%86%D0%B8%D0%B0%D0%BB%D1%8C%D0%BD%D0%BE%20%D0%B7%D0%BD%D0%B0%D1%87%D0%B8%D0%BC%D1%8B%D1%85%20%D1%80%D0%B5%D0%B3%D1%83%D0%BB%D1%8F%D1%80%D0%BD%D1%8B%D1%85%20%D0%BC%D0%B0%D1%80%D1%88%D1%80%D1%83%D1%82%D0%BE%D0%B2%20%28%D1%80%D0%B5%D0%B9%D1%81%D0%BE%D0%B2%29%20%D0%B8%20%D0%9F%D0%B5%D1%80%D0%B5%D1%87%D0%BD%D1%8F%20%D1%81%D0%BE%D1%86%D0%B8%D0%B0%D0%BB%D1%8C%D0%BD%D0%BE%20%D0%B7%D0%BD%D0%B0%D1%87%D0%B8%D0%BC%D1%8B%D1%85%20%D1%80%D0%B5%D0%B3%D1%83%D0%BB%D1%8F%D1%80%D0%BD%D1%8B%D1%85%20%D0%BC%D0%B0%D1%80%D1%88%D1%80%D1%83%D1%82%D0%BE%D0%B2%20%28%D1%80%D0%B5%D0%B9%D1%81%D0%BE%D0%B2%29%C2%BB%20%28%D0%A1%D0%90%D0%97%2021-35%29" TargetMode="External"/><Relationship Id="rId9" Type="http://schemas.openxmlformats.org/officeDocument/2006/relationships/hyperlink" Target="documents/search/doc-link/?q=%D0%BE%D1%82%2023%20%D0%BD%D0%BE%D1%8F%D0%B1%D1%80%D1%8F%202021%20%D0%B3%D0%BE%D0%B4%D0%B0%20%E2%84%96%20365%20%0A%28%D0%A1%D0%90%D0%97%2021-47%29" TargetMode="External"/><Relationship Id="rId10" Type="http://schemas.openxmlformats.org/officeDocument/2006/relationships/hyperlink" Target="documents/search/doc-link/?q=%D0%BE%D1%82%2028%20%D0%B4%D0%B5%D0%BA%D0%B0%D0%B1%D1%80%D1%8F%202021%20%D0%B3%D0%BE%D0%B4%D0%B0%20%E2%84%96%20412%20%28%D0%A1%D0%90%D0%97%2021-52%29" TargetMode="External"/><Relationship Id="rId11" Type="http://schemas.openxmlformats.org/officeDocument/2006/relationships/hyperlink" Target="documents/search/doc-link/?q=%D0%BE%D1%82%2020%20%D1%8F%D0%BD%D0%B2%D0%B0%D1%80%D1%8F%202022%20%D0%B3%D0%BE%D0%B4%D0%B0%20%E2%84%96%2012%20%28%D0%A1%D0%90%D0%97%2022-2%29" TargetMode="External"/><Relationship Id="rId12" Type="http://schemas.openxmlformats.org/officeDocument/2006/relationships/hyperlink" Target="documents/search/doc-link/?q=%D0%BE%D1%82%2017%20%D0%BC%D0%B0%D1%80%D1%82%D0%B0%202022%20%D0%B3%D0%BE%D0%B4%D0%B0%20%E2%84%96%2091%20%28%D0%A1%D0%90%D0%97%2022-10%29" TargetMode="External"/><Relationship Id="rId13" Type="http://schemas.openxmlformats.org/officeDocument/2006/relationships/hyperlink" Target="documents/search/doc-link/?q=%D0%BE%D1%82%2028%20%D0%B4%D0%B5%D0%BA%D0%B0%D0%B1%D1%80%D1%8F%20%0A2022%20%D0%B3%D0%BE%D0%B4%D0%B0%20%E2%84%96%20503%20%28%D0%A1%D0%90%D0%97%2023-1%29" TargetMode="External"/><Relationship Id="rId14" Type="http://schemas.openxmlformats.org/officeDocument/2006/relationships/hyperlink" Target="documents/search/doc-link/?q=%D0%BE%D1%82%2013%20%D0%B0%D0%BF%D1%80%D0%B5%D0%BB%D1%8F%202023%20%D0%B3%D0%BE%D0%B4%D0%B0%20%E2%84%96%20126%20%28%D0%A1%D0%90%D0%97%2023-15%29" TargetMode="External"/><Relationship Id="rId15" Type="http://schemas.openxmlformats.org/officeDocument/2006/relationships/hyperlink" Target="documents/search/doc-link/?q=%D0%BE%D1%82%2010%20%D0%B0%D0%B2%D0%B3%D1%83%D1%81%D1%82%D0%B0%202023%20%D0%B3%D0%BE%D0%B4%D0%B0%20%E2%84%96%20260%20%28%D0%A1%D0%90%D0%97%2023-32%29" TargetMode="External"/><Relationship Id="rId16" Type="http://schemas.openxmlformats.org/officeDocument/2006/relationships/hyperlink" Target="documents/search/doc-link/?q=%D0%BE%D1%82%2018%20%D0%B4%D0%B5%D0%BA%D0%B0%D0%B1%D1%80%D1%8F%202023%20%D0%B3%D0%BE%D0%B4%D0%B0%20%E2%84%96%20420%20%0A%28%D0%A1%D0%90%D0%97%2023-51%29" TargetMode="External"/><Relationship Id="rId17" Type="http://schemas.openxmlformats.org/officeDocument/2006/relationships/hyperlink" Target="documents/search/doc-link/?q=%D0%BE%D1%82%208%20%D0%B0%D0%BF%D1%80%D0%B5%D0%BB%D1%8F%202024%20%D0%B3%D0%BE%D0%B4%D0%B0%20%E2%84%96%20174%20%28%D0%A1%D0%90%D0%97%2024-16%29" TargetMode="External"/><Relationship Id="rId18" Type="http://schemas.openxmlformats.org/officeDocument/2006/relationships/hyperlink" Target="documents/search/doc-link/?q=%D0%BE%D1%82%2015%20%D0%B8%D1%8E%D0%BB%D1%8F%202024%20%D0%B3%D0%BE%D0%B4%D0%B0%20%E2%84%96%2032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1064</Words>
  <Characters>6070</Characters>
  <CharactersWithSpaces>6776</CharactersWithSpaces>
  <Paragraphs>458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