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июня 2023 года № 205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принятия решений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Советами народных депутатов сел (поселков)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предоставлении земельного участка (земельных участков)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целей жилой и общественной застройки из состава земель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населенного пункта (населенных пунктов)»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в целях регламентации вопросов, связанных с предоставлением земельных участков для огородничества и ведения личного подсобного хозяйства на территории сельских населенных пунктов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2023 года № 205 «Об утверждении Порядка принятия решений Советами народных депутатов сел (поселков) о предоставлении земельного участка (земельных участков) для целей жилой и общественной застройки из состава земель населенного пункта (населенных пунктов)» (САЗ 23-24)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295 (САЗ 23-35)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«Об утверждении Порядка принятия решений Советами народных депутатов сел (поселков) о предоставлении земельного участка (земельных участков) для целей жилой и общественной застройки, огородничества </w:t>
      </w:r>
      <w:r>
        <w:rPr/>
        <w:br/>
      </w:r>
      <w:r>
        <w:rPr>
          <w:rFonts w:ascii="times new roman;times" w:hAnsi="times new roman;times"/>
          <w:sz w:val="24"/>
        </w:rPr>
        <w:t>и ведения личного подсобного хозяйства из состава земель населенного пункта (населенных пунктов), а также огородничества и ведения личного подсобного хозяйства из состава земель сельскохозяйственного назначения»;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Утвердить Порядок принятия решений Советами народных депутатов сел (поселков) о предоставлении земельного участка (земельных участков) для целей жилой и общественной застройки, огородничества и ведения личного подсобного хозяйства из состава земель населенного пункта (населенных пунктов), а также огородничества и ведения личного подсобного хозяйства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из состава земель сельскохозяйственного назначения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Постановлению изложить в следующей редакции»: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«Порядок принятия решений Советами народных депутатов сел (поселков) о предоставлении земельного участка (земельных участков) для целей жилой и общественной застройки, огородничества и ведения личного подсобного хозяйства из состава земель населенного пункта (населенных пунктов), а также огородничества и ведения личного подсобного хозяйства </w:t>
      </w:r>
      <w:r>
        <w:rPr/>
        <w:br/>
      </w:r>
      <w:r>
        <w:rPr>
          <w:rFonts w:ascii="times new roman;times" w:hAnsi="times new roman;times"/>
          <w:sz w:val="24"/>
        </w:rPr>
        <w:t>из состава земель сельскохозяйственного назначения»;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пункты 1, 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Настоящий Порядок принятия решений Советами народных депутатов сел (поселков) (далее – уполномоченный орган) о предоставлении земельного участка (земельных участков) (далее – земельный участок) для целей жилой </w:t>
      </w:r>
      <w:r>
        <w:rPr/>
        <w:br/>
      </w:r>
      <w:r>
        <w:rPr>
          <w:rFonts w:ascii="times new roman;times" w:hAnsi="times new roman;times"/>
          <w:sz w:val="24"/>
        </w:rPr>
        <w:t>и общественной застройки, огородничества и ведения личного подсобного хозяйства из состава земель населенного пункта (населенных пунктов), а также огородничества и ведения личного подсобного хозяйства из состава земель сельскохозяйственного назначения разработан в целях регламентации административных процедур, а также повышения качества и доступности реализации функций в области предоставления земель.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Настоящий Порядок распространяет свое действие на принятие решений о предоставлении земельного участка на землях, расположенных </w:t>
      </w:r>
      <w:r>
        <w:rPr/>
        <w:br/>
      </w:r>
      <w:r>
        <w:rPr>
          <w:rFonts w:ascii="times new roman;times" w:hAnsi="times new roman;times"/>
          <w:sz w:val="24"/>
        </w:rPr>
        <w:t>в границах сел (поселков) административно-территориальных единиц Приднестровской Молдавской Республики, застроенных и предназначенных для застройки жилыми, культурно-бытовыми, административными, религиозными и иными зданиями и сооружениями, а также для использования в целях огородничества и ведения личного подсобного хозяйства, как в черте, так и за чертой населенного пункта (населенных пунктов).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Уполномоченным органом принимаются решения о предоставлении земельного участка: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категории «земли населенных пунктов» из состава земель: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жилой и общественной застройки, расположенных в границах сел, поселков для целей размещения и строительства жилых, культурно-бытовых, административных, религиозных и иных зданий и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сельскохозяйственного использования для огородничества и ведения личного подсобного хозяйства в границах и площадях, определенных государственными администрациями городов (районов)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«земли сельскохозяйственного назначения», «земли государственного резервного фонда» для огородничества и ведения личного подсобного хозяйства в пределах границ и площадей, определенных республиканским органом государственной власти, в ведении которого находятся вопросы регулирования земельных отношений.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Иностранные граждане, лица без гражданства, иностранные юридические лица могут выступать участниками земельных отношений только в случаях аренды земельных участков»;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5 Приложения к Постановлению слова 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настоящему Порядку» заменить словами «приложениями № 1-5 к настоящему Порядку»;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6 Приложения к Постановлению слова «от имени третьего лица» заменить словами «от имени заинтересованного лица»;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6 Приложения к Постановлению дополнить подпунктами е),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«е) для получения Решения о предоставлении земельного участка </w:t>
      </w:r>
      <w:r>
        <w:rPr/>
        <w:br/>
      </w:r>
      <w:r>
        <w:rPr>
          <w:rFonts w:ascii="times new roman;times" w:hAnsi="times new roman;times"/>
          <w:sz w:val="24"/>
        </w:rPr>
        <w:t>в пожизненное наследуемое владение, либо долгосрочное пользование, либо аренду для целей ведения личного подсобного хозяйства: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документы, подтверждающие сведения о заявителе: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паспорта (для граждан Приднестровской Молдавской Республики – копии страниц 1, 2, 16) или иного документа, удостоверяющего личность;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копия документа, подтверждающего полномочия представителя </w:t>
      </w:r>
      <w:r>
        <w:rPr/>
        <w:br/>
      </w:r>
      <w:r>
        <w:rPr>
          <w:rFonts w:ascii="times new roman;times" w:hAnsi="times new roman;times"/>
          <w:sz w:val="24"/>
        </w:rPr>
        <w:t>(в случаях, когда ходатайство подается от имени заинтересованного лица его представителем);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план (чертеж) земельного участка, подготовленный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требованиями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акт установления и согласования границ земельного участка </w:t>
      </w:r>
      <w:r>
        <w:rPr/>
        <w:br/>
      </w:r>
      <w:r>
        <w:rPr>
          <w:rFonts w:ascii="times new roman;times" w:hAnsi="times new roman;times"/>
          <w:sz w:val="24"/>
        </w:rPr>
        <w:t>со смежными землепользователями;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для получения Решения о предоставлении земельного участка </w:t>
      </w:r>
      <w:r>
        <w:rPr/>
        <w:br/>
      </w:r>
      <w:r>
        <w:rPr>
          <w:rFonts w:ascii="times new roman;times" w:hAnsi="times new roman;times"/>
          <w:sz w:val="24"/>
        </w:rPr>
        <w:t>в краткосрочное пользование либо аренду для целей огородничества: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документы, подтверждающие сведения о заявителе: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паспорта (для граждан Приднестровской Молдавской Республики – копии страниц 1, 2, 16) или иного документа, удостоверяющего личность;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копия документа, подтверждающего полномочия представителя </w:t>
      </w:r>
      <w:r>
        <w:rPr/>
        <w:br/>
      </w:r>
      <w:r>
        <w:rPr>
          <w:rFonts w:ascii="times new roman;times" w:hAnsi="times new roman;times"/>
          <w:sz w:val="24"/>
        </w:rPr>
        <w:t>(в случаях, когда ходатайство подается от имени третьего лица его представителем);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план (чертеж) земельного участка, подготовленный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требованиями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акт установления и согласования границ земельного участка </w:t>
      </w:r>
      <w:r>
        <w:rPr/>
        <w:br/>
      </w:r>
      <w:r>
        <w:rPr>
          <w:rFonts w:ascii="times new roman;times" w:hAnsi="times new roman;times"/>
          <w:sz w:val="24"/>
        </w:rPr>
        <w:t>со смежными землепользователями;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сведения о наличии у заявителя земельного участка для ведения личного подсобного хозяйства»;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второй пункта 7 Приложения к Постановлению слова «Прием заявления» заменить словами «Подача заявления»;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9 Приложения к Постановлению слова «и сопутствующие документы» заменить словами «и прилагаемые документы»;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подпункте г) пункта 10 Приложения к Постановлению слова «от имени третьего лица» заменить словами «от имени заинтересованного лица»;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пункты 14-17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Для принятия решения о предоставлении земельного участка, в зависимости от вида разрешенного использования, может быть необходимо обращение заинтересованного лица в другие исполнительные органы государственной власти или организации для получения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решение о предварительном согласовании места размещения объекта;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разрешение на производство проектных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заключение государственной экологической экспертизы;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заключение историко-культурной экспертизы.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По результатам рассмотрения заявления о предоставлении земельного участка и материалов (землеустроительного проекта) уполномоченным органом может быть принято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предоставлении земельного участка в пожизненное наследуемое владение: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размещения и строительства зданий, строений,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ведения личного подсобного хозяйства с учетом предельных размеров предоставления земельных участков, установленных статьей 60 Земельного кодекса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разделе земельного участка (о выделе из него земельной доли), находящегося у хозяйствующего субъекта, физического лица, в том числе индивидуального предпринимателя, основанного на общей долевой либо совместной собственности;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предоставлении земельного участка в долгосрочное пользование для: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строительства зданий, строений, сооружений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размещения зданий, строений,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ведения личного подсобного хозяйства согласно предельным размерам предоставления земельных участков, установленных статьей 60 Земельного кодекса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предоставлении земельного участка в краткосрочное пользование: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строительства или возведения временных зданий и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целей огородничества;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 предоставлении земельного участка в аренду: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ведения личного подсобного хозяйства согласно предельным размерам предоставления земельных участков, установленных статьей 60 Земельного кодекса Приднестровской Молдавской Республики, в том числе в случае получения дополнительного земельного участка, предоставленного в соответствии с частью второй пункта 5 статьи 117 Земельного кодекса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целей огородничества.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15-1. Решение о предоставлении либо отказе в предоставлении земельного участка выдается заинтересованным гражданам и юридическим лицам в течение 7 (семи) календарных дней со дня его принятия.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случае принятия решения об отказе в предоставлении земельного участка заявителю направляется письменное уведомление с приложением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Письменное уведомление должно содержать мотивированные основания отказа с обязательной ссылкой на нормы законодательства Приднестровской Молдавской Республики, а также указание на право и порядок обжалования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Решение об отказе в предоставлении земельного участка может быть принято по следующим основаниям: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представление отрицательного заключения государственной администрации города (района)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по результатам анализа землеустроительного проекта на предмет соответствия категории предоставляемого земельного участка его фактическому назначению, сведениям земельно-кадастровой документации, а также непринятие государственными администрациями городов (районов) Приднестровской Молдавской Республики решения о присвоении кадастрового номера земельному участку;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представление отрицательного заключения экологической экспертизы, проведение которой необходимо в случаях, предусмотренных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представление отрицательного заключения историко-культурной экспертизы, проведение которой необходимо в случаях, предусмотренных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право на испрашиваемый земельный участок предоставлено иному лицу;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наличие запрета на совершение сделок в отношении испрашиваемого земельного участка;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наличие обременений земельного участка правами третьих лиц (залог, аренда, особый режим использования, сервитуты и другие), не допускающих его предоставление;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назначение объекта не соответствует категории земельного участка;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в случае наличия у заявителя земельного участка для ведения личного подсобного хозяйства, превышающего предельный размер, установленный статьей 119 Земельного кодекса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(в случае предоставления земельного участка для целей огородничества);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Приложении к Приложению к Постановлению слова «Приложение к Порядку принятия решений Советами народных депутатов сел (поселков) о предоставлении земельного участка (земельных участков) для целей жилой и общественной застройки из состава земель населенного пункта (населенных пунктов)» заменить словами «Приложение № 1 к Порядку принятия решений Советами народных депутатов сел (поселков) о предоставлении земельного участка (земельных участков) для целей жилой и общественной застройки, огородничества и ведения личного подсобного хозяйства из состава земель населенного пункта (населенных пунктов), а также огородничества и ведения личного подсобного хозяйства из состава земель сельскохозяйственного назначения»;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Приложение к Постановлению дополнить приложениями № 2-5 согласно приложениям № 1-4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ноября 2024 года № 449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принятия решений Советами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народных депутатов сел (поселков)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предоставлении земельного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участка (земельных участков)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для целей жилой и общественной застройки, огородничества и ведения личного подсобного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хозяйства из состава земель населенного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пункта (населенных пунктов), а также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огородничества и ведения личного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подсобного хозяйства из состава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земель 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Председателю Совета – главе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                                                                            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(наименование села (поселка))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               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                          </w:t>
      </w: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заявителя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данные паспорта или иного документа, удостоверяющего личность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(серия и номер, место жительства (регистрации)))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 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(почтовый адрес, контактный телефон)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Вас предоставить земельный участок на праве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</w:t>
      </w:r>
      <w:r>
        <w:rPr>
          <w:rFonts w:ascii="times new roman;times" w:hAnsi="times new roman;times"/>
          <w:sz w:val="24"/>
        </w:rPr>
        <w:t>указать испрашиваемое право пользования: долгосрочное пользование,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пожизненное наследуемое владение, аренда)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категории «земли населенных пунктов» из состава земель сельскохозяйственного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использования, предназначенный для целей ведения личного подсобного хозяйства,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площадью ________ м кв., расположенный по адресу: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Ранее земельный участок для указанных целей: не предоставлялся (предоставлялся).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 года                      ________________           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                                                                     </w:t>
      </w:r>
      <w:r>
        <w:rPr>
          <w:rFonts w:ascii="times new roman;times" w:hAnsi="times new roman;times"/>
          <w:sz w:val="24"/>
        </w:rPr>
        <w:t>(подпись)                          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Style w:val="Strong"/>
          <w:rFonts w:ascii="times new roman;times" w:hAnsi="times new roman;times"/>
          <w:sz w:val="24"/>
        </w:rPr>
      </w:pPr>
      <w:r>
        <w:rPr/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ноября 2024 года № 449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принятия решений Советами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народных депутатов сел (поселков)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предоставлении земельного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участка (земельных участков)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для целей жилой и общественной застройки, огородничества и ведения личного подсобного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хозяйства из состава земель населенного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пункта (населенных пунктов), а также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огородничества и ведения личного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подсобного хозяйства из состава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земель 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Председателю Совета – главе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</w:t>
      </w:r>
      <w:r>
        <w:rPr>
          <w:rFonts w:ascii="times new roman;times" w:hAnsi="times new roman;times"/>
          <w:sz w:val="24"/>
        </w:rPr>
        <w:t>(наименование села (поселка))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                                                                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</w:t>
      </w: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</w:t>
      </w:r>
      <w:r>
        <w:rPr>
          <w:rFonts w:ascii="times new roman;times" w:hAnsi="times new roman;times"/>
          <w:sz w:val="24"/>
        </w:rPr>
        <w:t>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заявителя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данные паспорта или иного документа, удостоверяющего личность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(серия и номер, место жительства (регистрации)))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                                                                       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(почтовый адрес, контактный телефон)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Вас предоставить земельный участок на праве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</w:t>
      </w:r>
      <w:r>
        <w:rPr>
          <w:rFonts w:ascii="times new roman;times" w:hAnsi="times new roman;times"/>
          <w:sz w:val="24"/>
        </w:rPr>
        <w:t>указать испрашиваемое право пользования: краткосрочное пользование, аренда)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категории «земли населенных пунктов» из состава земель сельскохозяйственного использования,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предназначенный для целей огородничества, площадью ________ м кв.,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расположенный по адресу: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Ранее земельный участок для указанных целей: не предоставлялся (предоставлялся).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 года                      ________________           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(подпись)                          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ноября 2024 года № 449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принятия решений Советами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народных депутатов сел (поселков)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предоставлении земельного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участка (земельных участков)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для целей жилой и общественной застройки, огородничества и ведения личного подсобного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хозяйства из состава земель населенного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пункта (населенных пунктов), а также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огородничества и ведения личного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подсобного хозяйства из состава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земель 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Председателю Совета – главе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                                                                     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села (поселка))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                                                       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     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 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заявителя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данные паспорта или иного документа, удостоверяющего личность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(серия и номер, место жительства (регистрации)))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 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(почтовый адрес, контактный телефон)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Вас предоставить земельный участок на праве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</w:t>
      </w:r>
      <w:r>
        <w:rPr>
          <w:rFonts w:ascii="times new roman;times" w:hAnsi="times new roman;times"/>
          <w:sz w:val="24"/>
        </w:rPr>
        <w:t>указать испрашиваемое право пользования: долгосрочное пользование,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пожизненное наследуемое владение, аренда)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категории «земли сельскохозяйственного назначения», предназначенный для целей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ведения личного подсобного хозяйства, площадью ________ м кв., расположенный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адресу: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Ранее земельный участок для указанных целей: не предоставлялся (предоставлялся).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 года                      ________________           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(подпись)                          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ноября 2024 года № 449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принятия решений Советами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народных депутатов сел (поселков)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предоставлении земельного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участка (земельных участков)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для целей жилой и общественной застройки, огородничества и ведения личного подсобного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хозяйства из состава земель населенного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пункта (населенных пунктов), а также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огородничества и ведения личного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подсобного хозяйства из состава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земель 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Председателю Совета – главе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села (поселка))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заявителя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данные паспорта или иного документа, удостоверяющего личность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(серия и номер, место жительства (регистрации)))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   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(почтовый адрес, контактный телефон)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Вас предоставить земельный участок на праве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</w:t>
      </w:r>
      <w:r>
        <w:rPr>
          <w:rFonts w:ascii="times new roman;times" w:hAnsi="times new roman;times"/>
          <w:sz w:val="24"/>
        </w:rPr>
        <w:t>указать испрашиваемое право пользования: краткосрочное пользование, аренда)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категории «земли сельскохозяйственного назначения», предназначенный для целей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огородничества, площадью ________ м кв., расположенный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адресу: 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Ранее земельный участок для указанных целей: не предоставлялся (предоставлялся).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 года                      ________________           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(подпись)                          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23%20%D0%B3%D0%BE%D0%B4%D0%B0%20%E2%84%96%2020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4%20%D0%B8%D1%8E%D0%BD%D1%8F%202023%20%D0%B3%D0%BE%D0%B4%D0%B0%20%E2%84%96%20205%20%C2%AB%D0%9E%D0%B1%20%D1%83%D1%82%D0%B2%D0%B5%D1%80%D0%B6%D0%B4%D0%B5%D0%BD%D0%B8%D0%B8%20%D0%9F%D0%BE%D1%80%D1%8F%D0%B4%D0%BA%D0%B0%20%D0%BF%D1%80%D0%B8%D0%BD%D1%8F%D1%82%D0%B8%D1%8F%20%D1%80%D0%B5%D1%88%D0%B5%D0%BD%D0%B8%D0%B9%20%D0%A1%D0%BE%D0%B2%D0%B5%D1%82%D0%B0%D0%BC%D0%B8%20%D0%BD%D0%B0%D1%80%D0%BE%D0%B4%D0%BD%D1%8B%D1%85%20%D0%B4%D0%B5%D0%BF%D1%83%D1%82%D0%B0%D1%82%D0%BE%D0%B2%20%D1%81%D0%B5%D0%BB%20%28%D0%BF%D0%BE%D1%81%D0%B5%D0%BB%D0%BA%D0%BE%D0%B2%29%20%D0%BE%20%D0%BF%D1%80%D0%B5%D0%B4%D0%BE%D1%81%D1%82%D0%B0%D0%B2%D0%BB%D0%B5%D0%BD%D0%B8%D0%B8%20%D0%B7%D0%B5%D0%BC%D0%B5%D0%BB%D1%8C%D0%BD%D0%BE%D0%B3%D0%BE%20%D1%83%D1%87%D0%B0%D1%81%D1%82%D0%BA%D0%B0%20%28%D0%B7%D0%B5%D0%BC%D0%B5%D0%BB%D1%8C%D0%BD%D1%8B%D1%85%20%D1%83%D1%87%D0%B0%D1%81%D1%82%D0%BA%D0%BE%D0%B2%29%20%D0%B4%D0%BB%D1%8F%20%D1%86%D0%B5%D0%BB%D0%B5%D0%B9%20%D0%B6%D0%B8%D0%BB%D0%BE%D0%B9%20%D0%B8%20%D0%BE%D0%B1%D1%89%D0%B5%D1%81%D1%82%D0%B2%D0%B5%D0%BD%D0%BD%D0%BE%D0%B9%20%D0%B7%D0%B0%D1%81%D1%82%D1%80%D0%BE%D0%B9%D0%BA%D0%B8%20%D0%B8%D0%B7%20%D1%81%D0%BE%D1%81%D1%82%D0%B0%D0%B2%D0%B0%20%D0%B7%D0%B5%D0%BC%D0%B5%D0%BB%D1%8C%20%D0%BD%D0%B0%D1%81%D0%B5%D0%BB%D0%B5%D0%BD%D0%BD%D0%BE%D0%B3%D0%BE%20%D0%BF%D1%83%D0%BD%D0%BA%D1%82%D0%B0%20%28%D0%BD%D0%B0%D1%81%D0%B5%D0%BB%D0%B5%D0%BD%D0%BD%D1%8B%D1%85%20%D0%BF%D1%83%D0%BD%D0%BA%D1%82%D0%BE%D0%B2%29%C2%BB%C2%A0%28%D0%A1%D0%90%D0%97%2023-24%29" TargetMode="External"/><Relationship Id="rId8" Type="http://schemas.openxmlformats.org/officeDocument/2006/relationships/hyperlink" Target="documents/search/doc-link/?q=%D0%BE%D1%82%2031%20%D0%B0%D0%B2%D0%B3%D1%83%D1%81%D1%82%D0%B0%202023%20%D0%B3%D0%BE%D0%B4%D0%B0%20%E2%84%96%20295%C2%A0%28%D0%A1%D0%90%D0%97%2023-35%29" TargetMode="External"/><Relationship Id="rId9" Type="http://schemas.openxmlformats.org/officeDocument/2006/relationships/hyperlink" Target="documents/search/doc-link/?q=%D0%BE%D1%82%2011%20%D0%BD%D0%BE%D1%8F%D0%B1%D1%80%D1%8F%202024%20%D0%B3%D0%BE%D0%B4%D0%B0%20%E2%84%96%2044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2175</Words>
  <Characters>17513</Characters>
  <CharactersWithSpaces>22171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