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Об утверждении Правил безопасности при эксплуатации и содержании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внутридомовых газовых сетей и внутридомового газового оборудования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г. Бендеры,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г. Тирасполь и г. Днестровск,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Дубоссарского района и г. Дубоссары,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Государственная администрация Слободзейского района и г. Слободзея,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Григориопольского района и г. Григориополь,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Рыбницкого района и г. Рыбница,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Каменского района и г. Каменка,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 г. Днестровск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4 ноября 2024 г.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12817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Постановлением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 года № 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 года № 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 года № 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 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 года № 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 года № 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 года № 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 года № 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года № 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 года № 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 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 года № 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 года № 212 (САЗ 23-26)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273 (САЗ 24-24)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 392 (САЗ 24-36)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Правила безопасности при эксплуатации и содержании внутридомовых газовых сетей и внутридомового газового оборудования согласно Приложению к настоящему Приказу.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в Министерство юстиции Приднестровской Молдавской Республики на государственную регистрацию и официальное опубликование.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Председателя Правительства 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- министр                                                                                                           С. ОБОЛОНИК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 октября 2024 г.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№ </w:t>
      </w:r>
      <w:r>
        <w:rPr>
          <w:rFonts w:ascii="times new roman;times" w:hAnsi="times new roman;times"/>
          <w:sz w:val="24"/>
        </w:rPr>
        <w:t>1054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к Приказу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Министерства экономического развития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от 21 октября 2024 г. № 1054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Правила безопасности при эксплуатации и содержании внутридомовых газовых сетей и внутридомового газового оборудования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Общие положения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Настоящие Правила регулируют отношения, возникающие между бытовыми потребителями (абонентами), эксплуатирующими бытовое газоиспользующее оборудование, управляющими организациями, собственниками (балансодержателями) жилищного фонда или товариществ собственников жилья, жилищно-строительными кооперативами, жилищными кооперативами или иными некоммерческими организациями и газоснабжающими и обслуживающими организациями, связанные с обеспечением безопасного пользования природным газом в быту при эксплуатации и содержании внутридомовых газовых сетей и внутридомового газового оборудования. 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2. В настоящих Правилах используются следующие термины и определения: 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</w:t>
      </w:r>
      <w:r>
        <w:rPr>
          <w:rStyle w:val="Strong"/>
          <w:rFonts w:ascii="times new roman;times" w:hAnsi="times new roman;times"/>
          <w:sz w:val="24"/>
        </w:rPr>
        <w:t>аварийная ситуация</w:t>
      </w:r>
      <w:r>
        <w:rPr>
          <w:rFonts w:ascii="times new roman;times" w:hAnsi="times new roman;times"/>
          <w:sz w:val="24"/>
        </w:rPr>
        <w:t xml:space="preserve"> – ситуация, создающая угрозу жизни, здоровью людей и (или) разрушения зданий, сооружений, оборудования; 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</w:t>
      </w:r>
      <w:r>
        <w:rPr>
          <w:rStyle w:val="Strong"/>
          <w:rFonts w:ascii="times new roman;times" w:hAnsi="times new roman;times"/>
          <w:sz w:val="24"/>
        </w:rPr>
        <w:t>аварийно-диспетчерское управление</w:t>
      </w:r>
      <w:r>
        <w:rPr>
          <w:rFonts w:ascii="times new roman;times" w:hAnsi="times new roman;times"/>
          <w:sz w:val="24"/>
        </w:rPr>
        <w:t xml:space="preserve"> - комплекс мер по предупреждению и локализации аварий, возникающих в процессе эксплуатации внутридомовых газовых сетей и внутридомового газового оборудования, направленных на устранение непосредственной угрозы жизни или здоровью </w:t>
      </w:r>
      <w:r>
        <w:rPr>
          <w:rFonts w:ascii="times new roman;times" w:hAnsi="times new roman;times"/>
          <w:sz w:val="24"/>
          <w:lang w:val="ru-RU"/>
        </w:rPr>
        <w:t>населения</w:t>
      </w:r>
      <w:r>
        <w:rPr>
          <w:rFonts w:ascii="times new roman;times" w:hAnsi="times new roman;times"/>
          <w:sz w:val="24"/>
        </w:rPr>
        <w:t>, причинения вреда имуществу физических или юридических лиц, государственному или муниципальному имуществу, окружающей среде, жизни или здоровью животных и растений;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</w:t>
      </w:r>
      <w:r>
        <w:rPr>
          <w:rStyle w:val="Strong"/>
          <w:rFonts w:ascii="times new roman;times" w:hAnsi="times new roman;times"/>
          <w:sz w:val="24"/>
        </w:rPr>
        <w:t>газопровод-ввод</w:t>
      </w:r>
      <w:r>
        <w:rPr>
          <w:rFonts w:ascii="times new roman;times" w:hAnsi="times new roman;times"/>
          <w:sz w:val="24"/>
        </w:rPr>
        <w:t xml:space="preserve"> – газопровод от места присоединения к распределительному газопроводу до отключающего устройства на вводе в здание. К газопро</w:t>
        <w:softHyphen/>
        <w:t xml:space="preserve">воду-вводу относятся и участки дворовых газопроводов до отключающего устройства на вводном газопроводе или до внутреннего газопровода; 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г) </w:t>
      </w:r>
      <w:r>
        <w:rPr>
          <w:rStyle w:val="Strong"/>
          <w:rFonts w:ascii="times new roman;times" w:hAnsi="times new roman;times"/>
          <w:sz w:val="24"/>
        </w:rPr>
        <w:t>вводной газопровод</w:t>
      </w:r>
      <w:r>
        <w:rPr>
          <w:rFonts w:ascii="times new roman;times" w:hAnsi="times new roman;times"/>
          <w:sz w:val="24"/>
        </w:rPr>
        <w:t xml:space="preserve"> – участок газопровода от установленного снаружи отключающего устройства на вводе в здание (при установке отключающего устройства снаружи здания) до внутреннего газопровода, включая газопровод, проложенный в футляре через стену здания; 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д) </w:t>
      </w:r>
      <w:r>
        <w:rPr>
          <w:rStyle w:val="Strong"/>
          <w:rFonts w:ascii="times new roman;times" w:hAnsi="times new roman;times"/>
          <w:sz w:val="24"/>
        </w:rPr>
        <w:t>бытовое газоиспользующее оборудование</w:t>
      </w:r>
      <w:r>
        <w:rPr>
          <w:rFonts w:ascii="times new roman;times" w:hAnsi="times new roman;times"/>
          <w:sz w:val="24"/>
        </w:rPr>
        <w:t> - оборудование, предназначенное для использования природного газа в качестве топлива для бытовых нужд потребителей природного газа (газовые плиты, автоматические газовые проточные и емкостные водонагреватели, газовые конвекторы и другое газоиспользующее оборудование);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>е)</w:t>
      </w:r>
      <w:r>
        <w:rPr>
          <w:rStyle w:val="Strong"/>
          <w:rFonts w:ascii="times new roman;times" w:hAnsi="times new roman;times"/>
          <w:sz w:val="24"/>
        </w:rPr>
        <w:t xml:space="preserve"> внутридомовые газовые сети в многоквартирном жилом доме (далее - ВДГС) </w:t>
      </w:r>
      <w:r>
        <w:rPr>
          <w:rFonts w:ascii="times new roman;times" w:hAnsi="times new roman;times"/>
          <w:sz w:val="24"/>
        </w:rPr>
        <w:t>– внутридомовые (внутриподъездные) разводки газовых сетей от отключающего устройства - запорной арматуры (крана) на газопроводе-вводе в многоквартирный жилой дом до первого отключающего устройства в жилом (нежилом) помещении многоквартирного жилого дома – запорной арматуры (крана), не включая ее;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внутридомовое газовое оборудование (далее - ВДГО):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1) </w:t>
      </w:r>
      <w:r>
        <w:rPr>
          <w:rStyle w:val="Strong"/>
          <w:rFonts w:ascii="times new roman;times" w:hAnsi="times new roman;times"/>
          <w:sz w:val="24"/>
        </w:rPr>
        <w:t xml:space="preserve">в многоквартирном жилом доме </w:t>
      </w:r>
      <w:r>
        <w:rPr>
          <w:rFonts w:ascii="times new roman;times" w:hAnsi="times new roman;times"/>
          <w:sz w:val="24"/>
        </w:rPr>
        <w:t>- внутриквартирные разводки газовых сетей от первого отключающего устройства в помещении квартиры – запорной арматуры (крана), включая ее, бытовое газоиспользующее оборудование, размещенное внутри помещения, в том числе системы контроля загазованности помещений и приборы учета природного газа;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2) </w:t>
      </w:r>
      <w:r>
        <w:rPr>
          <w:rStyle w:val="Strong"/>
          <w:rFonts w:ascii="times new roman;times" w:hAnsi="times new roman;times"/>
          <w:sz w:val="24"/>
        </w:rPr>
        <w:t>в индивидуальных домовладениях</w:t>
      </w:r>
      <w:r>
        <w:rPr>
          <w:rFonts w:ascii="times new roman;times" w:hAnsi="times new roman;times"/>
          <w:sz w:val="24"/>
        </w:rPr>
        <w:t xml:space="preserve"> – находящиеся в пределах земельного участка, на котором расположено индивидуальное домовладение, газопроводы от места присоединения к распределительному газопроводу до бытового газоиспользующего оборудования, в том числе отключающие устройства – запорная арматура (краны), бытовое газоиспользующее оборудование, размещенное внутри помещения, в том числе системы контроля загазованности помещений и приборы учета природного газа;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>з)</w:t>
      </w:r>
      <w:r>
        <w:rPr>
          <w:rStyle w:val="Strong"/>
          <w:rFonts w:ascii="times new roman;times" w:hAnsi="times new roman;times"/>
          <w:sz w:val="24"/>
        </w:rPr>
        <w:t xml:space="preserve"> индивидуальное домовладение</w:t>
      </w:r>
      <w:r>
        <w:rPr>
          <w:rFonts w:ascii="times new roman;times" w:hAnsi="times new roman;times"/>
          <w:sz w:val="24"/>
        </w:rPr>
        <w:t xml:space="preserve"> – индивидуальный или одноквартирный жилой дом (часть жилого дома) и примыкающие к нему и (или) отдельно стоящие на общем с жилым домом (частью жилого дома) земельном участке надворные постройки (гараж, баня (сауна, бассейн), теплица (зимний сад), помещения для содержания домашнего скота и птицы и иные объекты; 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и) </w:t>
      </w:r>
      <w:r>
        <w:rPr>
          <w:rStyle w:val="Strong"/>
          <w:rFonts w:ascii="times new roman;times" w:hAnsi="times new roman;times"/>
          <w:sz w:val="24"/>
        </w:rPr>
        <w:t>заказчик</w:t>
      </w:r>
      <w:r>
        <w:rPr>
          <w:rFonts w:ascii="times new roman;times" w:hAnsi="times new roman;times"/>
          <w:sz w:val="24"/>
        </w:rPr>
        <w:t xml:space="preserve"> – юридическое лицо (собственник или управляющая организация, товарищество собственников жилья, жилищно-строительный, жилищный и иной специализированный потребительский кооператив (далее – управляющая организация)), или физическое лицо, являющееся собственником (пользователем) помещения в многоквартирном жилом доме или индивидуального домовладения, выступающие стороной соответствующего договора;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к) </w:t>
      </w:r>
      <w:r>
        <w:rPr>
          <w:rStyle w:val="Strong"/>
          <w:rFonts w:ascii="times new roman;times" w:hAnsi="times new roman;times"/>
          <w:sz w:val="24"/>
        </w:rPr>
        <w:t xml:space="preserve">исполнитель </w:t>
      </w:r>
      <w:r>
        <w:rPr>
          <w:rFonts w:ascii="times new roman;times" w:hAnsi="times new roman;times"/>
          <w:sz w:val="24"/>
        </w:rPr>
        <w:t>– газоснабжающая организация, которая на основании соответствующего договора приняла на себя обязательства по выполнению работ по текущему содержанию, текущему ремонту и диагностированию (техническому обследованию) внутридомовых газовых сетей и техническому обслуживанию внутридомового газового оборудования, предусмотренных договорами в соответствии с настоящими Правилами, а также других работ по заявке заказчика;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л) </w:t>
      </w:r>
      <w:r>
        <w:rPr>
          <w:rStyle w:val="Strong"/>
          <w:rFonts w:ascii="times new roman;times" w:hAnsi="times new roman;times"/>
          <w:sz w:val="24"/>
        </w:rPr>
        <w:t>обслуживающая организация</w:t>
      </w:r>
      <w:r>
        <w:rPr>
          <w:rFonts w:ascii="times new roman;times" w:hAnsi="times new roman;times"/>
          <w:sz w:val="24"/>
        </w:rPr>
        <w:t xml:space="preserve"> – организация, работники которой прошли соответствующую подготовку (обучение) в организации образования, а также имеющая материально-техническую базу (оборудование, материалы, оснастку, инструмент, оригинальные запасные части изготовителя газового оборудования) и аккредитованная на право выполнения работ по устройству газовых систем и установке оборудования в установленном законодательством Приднестровской Молдавской Республики порядке, и (или) имеющая аттестованных работников на право выполнения работ по обслуживанию дымоходов и вентиляционных каналов от газовых приборов;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м) </w:t>
      </w:r>
      <w:r>
        <w:rPr>
          <w:rStyle w:val="Strong"/>
          <w:rFonts w:ascii="times new roman;times" w:hAnsi="times new roman;times"/>
          <w:sz w:val="24"/>
        </w:rPr>
        <w:t>орган государственного надзора</w:t>
      </w:r>
      <w:r>
        <w:rPr>
          <w:rFonts w:ascii="times new roman;times" w:hAnsi="times new roman;times"/>
          <w:sz w:val="24"/>
        </w:rPr>
        <w:t xml:space="preserve"> – исполнительный орган государственной власти, осуществляющий надзор за соблюдением бытовыми потребителями установленных законодательством Приднестровской Молдавской Республики требований в области безопасности пользования природным газом;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н) </w:t>
      </w:r>
      <w:r>
        <w:rPr>
          <w:rStyle w:val="Strong"/>
          <w:rFonts w:ascii="times new roman;times" w:hAnsi="times new roman;times"/>
          <w:sz w:val="24"/>
        </w:rPr>
        <w:t>текущее содержание и текущий ремонт ВДГС</w:t>
      </w:r>
      <w:r>
        <w:rPr>
          <w:rFonts w:ascii="times new roman;times" w:hAnsi="times new roman;times"/>
          <w:sz w:val="24"/>
        </w:rPr>
        <w:t xml:space="preserve"> </w:t>
      </w:r>
      <w:r>
        <w:rPr>
          <w:rStyle w:val="Strong"/>
          <w:rFonts w:ascii="times new roman;times" w:hAnsi="times new roman;times"/>
          <w:sz w:val="24"/>
        </w:rPr>
        <w:t xml:space="preserve">– </w:t>
      </w:r>
      <w:r>
        <w:rPr>
          <w:rFonts w:ascii="times new roman;times" w:hAnsi="times new roman;times"/>
          <w:sz w:val="24"/>
        </w:rPr>
        <w:t>комплекс работ по поддержанию ВДГС в техническ</w:t>
      </w:r>
      <w:r>
        <w:rPr>
          <w:rFonts w:ascii="times new roman;times" w:hAnsi="times new roman;times"/>
          <w:sz w:val="24"/>
          <w:lang w:val="ru-RU"/>
        </w:rPr>
        <w:t>ом</w:t>
      </w:r>
      <w:r>
        <w:rPr>
          <w:rFonts w:ascii="times new roman;times" w:hAnsi="times new roman;times"/>
          <w:sz w:val="24"/>
        </w:rPr>
        <w:t xml:space="preserve"> состоянии, соответствующем предъявляемым к нему нормативным требованиям, с заменой и (или) восстановлением отдельных частей за исключением работ по капитальному ремонту;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о) </w:t>
      </w:r>
      <w:r>
        <w:rPr>
          <w:rStyle w:val="Strong"/>
          <w:rFonts w:ascii="times new roman;times" w:hAnsi="times new roman;times"/>
          <w:sz w:val="24"/>
        </w:rPr>
        <w:t>техническое обслуживание ВДГО</w:t>
      </w:r>
      <w:r>
        <w:rPr>
          <w:rFonts w:ascii="times new roman;times" w:hAnsi="times new roman;times"/>
          <w:sz w:val="24"/>
        </w:rPr>
        <w:t xml:space="preserve"> – комплекс работ по поддержанию ВДГО в техническом состоянии, соответствующем предъявляемым к нему нормативным требованиям;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>п)</w:t>
      </w:r>
      <w:r>
        <w:rPr>
          <w:rStyle w:val="Strong"/>
          <w:rFonts w:ascii="times new roman;times" w:hAnsi="times new roman;times"/>
          <w:sz w:val="24"/>
        </w:rPr>
        <w:t xml:space="preserve"> диагностирование (техническое обследование)</w:t>
      </w:r>
      <w:r>
        <w:rPr>
          <w:rFonts w:ascii="times new roman;times" w:hAnsi="times new roman;times"/>
          <w:sz w:val="24"/>
        </w:rPr>
        <w:t xml:space="preserve"> </w:t>
      </w:r>
      <w:r>
        <w:rPr>
          <w:rStyle w:val="Strong"/>
          <w:rFonts w:ascii="times new roman;times" w:hAnsi="times new roman;times"/>
          <w:sz w:val="24"/>
        </w:rPr>
        <w:t>ВДГС</w:t>
      </w:r>
      <w:r>
        <w:rPr>
          <w:rFonts w:ascii="times new roman;times" w:hAnsi="times new roman;times"/>
          <w:sz w:val="24"/>
        </w:rPr>
        <w:t xml:space="preserve"> – определение технического состояния ВДГС, поиск и определение неисправностей, а также определение возможности их дальнейшего использования, проводимое организацией, аккредитованной в установленном законодательством Приднестровской Молдавской Республики порядке;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р) управляющая организация – юридическое лицо независимо от организационно-правовой формы, оказывающее услуги по управлению многоквартирным жилым домом, организации-собственники (балансодержатели) жилищного фонда, товарищества собственников жилья, жилищно-строительные кооперативы, жилищные кооперативы или иные некоммерческие организации.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3. Техническое обслуживание ВДГО осуществляется исполнителем на основании публичного договора газоснабжения с бытовым потребителем (абонентом), заключаемого между физическим лицом и </w:t>
      </w:r>
      <w:r>
        <w:fldChar w:fldCharType="begin"/>
      </w:r>
      <w:r>
        <w:rPr>
          <w:rStyle w:val="Hyperlink"/>
          <w:sz w:val="24"/>
          <w:rFonts w:ascii="times new roman;times" w:hAnsi="times new roman;times"/>
        </w:rPr>
        <w:instrText xml:space="preserve"> HYPERLINK "https://base.garant.ru/70381684/" \l "block_10027"</w:instrText>
      </w:r>
      <w:r>
        <w:rPr>
          <w:rStyle w:val="Hyperlink"/>
          <w:sz w:val="24"/>
          <w:rFonts w:ascii="times new roman;times" w:hAnsi="times new roman;times"/>
        </w:rPr>
        <w:fldChar w:fldCharType="separate"/>
      </w:r>
      <w:r>
        <w:rPr>
          <w:rStyle w:val="Hyperlink"/>
          <w:rFonts w:ascii="times new roman;times" w:hAnsi="times new roman;times"/>
          <w:sz w:val="24"/>
        </w:rPr>
        <w:t>исполнителем</w:t>
      </w:r>
      <w:r>
        <w:rPr>
          <w:rStyle w:val="Hyperlink"/>
          <w:sz w:val="24"/>
          <w:rFonts w:ascii="times new roman;times" w:hAnsi="times new roman;times"/>
        </w:rPr>
        <w:fldChar w:fldCharType="end"/>
      </w:r>
      <w:r>
        <w:rPr>
          <w:rFonts w:ascii="times new roman;times" w:hAnsi="times new roman;times"/>
          <w:sz w:val="24"/>
        </w:rPr>
        <w:t xml:space="preserve"> (далее – договор газоснабжения), регулирующего </w:t>
      </w:r>
      <w:r>
        <w:rPr>
          <w:rFonts w:ascii="times new roman;times" w:hAnsi="times new roman;times"/>
          <w:sz w:val="24"/>
          <w:lang w:val="ru-RU"/>
        </w:rPr>
        <w:t xml:space="preserve">в том числе </w:t>
      </w:r>
      <w:r>
        <w:rPr>
          <w:rFonts w:ascii="times new roman;times" w:hAnsi="times new roman;times"/>
          <w:sz w:val="24"/>
        </w:rPr>
        <w:t xml:space="preserve">вопросы технического обслуживания </w:t>
      </w:r>
      <w:r>
        <w:rPr>
          <w:rFonts w:ascii="times new roman;times" w:hAnsi="times new roman;times"/>
          <w:sz w:val="24"/>
          <w:lang w:val="ru-RU"/>
        </w:rPr>
        <w:t>ВДГО.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Текущее содержание, текущий ремонт и диагностирование (техническое обследование) ВДГС осуществляется исполнителем на основании договора на выполнение работ по текущему содержанию, текущему ремонту и диагностированию (техническому обследованию) ВДГС многоквартирных жилых домов, заключаемого с управляющей организацией.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Заказчиком работ по техническому обслуживанию в отношении ВДГО является физическое лицо (собственник квартиры, индивидуального домовладения или уполномоченное им лицо, действующее на основании доверенности, арендодатель, наниматель).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Заказчиком работ по текущему содержанию, текущему ремонту и диагностированию ВДГС является управляющая организация (примерная форма договора указана в Приложении № 1 к настоящим Правилам).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Работы по текущему содержанию, текущему ремонту и диагностированию ВДГС и техническому обслуживанию ВДГО бытовым потребителям (абонентам) включены в тариф на услуги газоснабжения.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4. Информация о предстоящем выполнении плановых работ по техническому обслуживанию </w:t>
      </w:r>
      <w:r>
        <w:rPr>
          <w:rFonts w:ascii="times new roman;times" w:hAnsi="times new roman;times"/>
          <w:sz w:val="24"/>
          <w:lang w:val="ru-RU"/>
        </w:rPr>
        <w:t xml:space="preserve">ВДГО, </w:t>
      </w:r>
      <w:r>
        <w:rPr>
          <w:rFonts w:ascii="times new roman;times" w:hAnsi="times new roman;times"/>
          <w:sz w:val="24"/>
        </w:rPr>
        <w:t>текущему содержанию</w:t>
      </w:r>
      <w:r>
        <w:rPr>
          <w:rFonts w:ascii="times new roman;times" w:hAnsi="times new roman;times"/>
          <w:sz w:val="24"/>
          <w:lang w:val="ru-RU"/>
        </w:rPr>
        <w:t>,</w:t>
      </w:r>
      <w:r>
        <w:rPr>
          <w:rFonts w:ascii="times new roman;times" w:hAnsi="times new roman;times"/>
          <w:sz w:val="24"/>
        </w:rPr>
        <w:t xml:space="preserve"> текущему ремонту и диагностированию ВДГС, снятии (установке) приборов учета природного газа на поверку в многоквартирных жилых домах и индивидуальных домовладениях доводится до сведения заказчиков </w:t>
      </w:r>
      <w:r>
        <w:rPr>
          <w:rFonts w:ascii="times new roman;times" w:hAnsi="times new roman;times"/>
          <w:sz w:val="24"/>
          <w:lang w:val="ru-RU"/>
        </w:rPr>
        <w:t>одним или несколькими из нижеперечисленных</w:t>
      </w:r>
      <w:r>
        <w:rPr>
          <w:rFonts w:ascii="times new roman;times" w:hAnsi="times new roman;times"/>
          <w:sz w:val="24"/>
        </w:rPr>
        <w:t xml:space="preserve"> способ</w:t>
      </w:r>
      <w:r>
        <w:rPr>
          <w:rFonts w:ascii="times new roman;times" w:hAnsi="times new roman;times"/>
          <w:sz w:val="24"/>
          <w:lang w:val="ru-RU"/>
        </w:rPr>
        <w:t>ов</w:t>
      </w:r>
      <w:r>
        <w:rPr>
          <w:rFonts w:ascii="times new roman;times" w:hAnsi="times new roman;times"/>
          <w:sz w:val="24"/>
        </w:rPr>
        <w:t>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путем размещения объявлений на расположенных в местах общего пользования (в том числе в непосредственной близости от указанных многоквартирных жилых домов и индивидуальных домовладений) информационных стендах;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путем размещения сообщений на официальном сайте исполнителя;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через средства массовой информации;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посредством автоматического дозвона на номер телефона заказчика;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  <w:lang w:val="ru-RU"/>
        </w:rPr>
        <w:t xml:space="preserve">д) путем рассылки </w:t>
      </w:r>
      <w:r>
        <w:rPr>
          <w:rFonts w:ascii="times new roman;times" w:hAnsi="times new roman;times"/>
          <w:sz w:val="24"/>
          <w:lang w:val="en-US"/>
        </w:rPr>
        <w:t>SMS</w:t>
      </w:r>
      <w:r>
        <w:rPr>
          <w:rFonts w:ascii="times new roman;times" w:hAnsi="times new roman;times"/>
          <w:sz w:val="24"/>
          <w:lang w:val="ru-RU"/>
        </w:rPr>
        <w:t xml:space="preserve">-сообщений на телефон заказчика;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  <w:lang w:val="ru-RU"/>
        </w:rPr>
        <w:t>е</w:t>
      </w:r>
      <w:r>
        <w:rPr>
          <w:rFonts w:ascii="times new roman;times" w:hAnsi="times new roman;times"/>
          <w:sz w:val="24"/>
        </w:rPr>
        <w:t>) иными способами, позволяющими уведомить заказчиков о времени и дате выполнения указанных работ.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отказа заказчика в доступе сотрудникам исполнителя в соответствующее помещение для выполнения работ по текущему содержанию</w:t>
      </w:r>
      <w:r>
        <w:rPr>
          <w:rFonts w:ascii="times new roman;times" w:hAnsi="times new roman;times"/>
          <w:sz w:val="24"/>
          <w:lang w:val="ru-RU"/>
        </w:rPr>
        <w:t>,</w:t>
      </w:r>
      <w:r>
        <w:rPr>
          <w:rFonts w:ascii="times new roman;times" w:hAnsi="times new roman;times"/>
          <w:sz w:val="24"/>
        </w:rPr>
        <w:t xml:space="preserve"> текущему ремонту</w:t>
      </w:r>
      <w:r>
        <w:rPr>
          <w:rFonts w:ascii="times new roman;times" w:hAnsi="times new roman;times"/>
          <w:sz w:val="24"/>
          <w:lang w:val="ru-RU"/>
        </w:rPr>
        <w:t xml:space="preserve">, </w:t>
      </w:r>
      <w:r>
        <w:rPr>
          <w:rFonts w:ascii="times new roman;times" w:hAnsi="times new roman;times"/>
          <w:sz w:val="24"/>
        </w:rPr>
        <w:t>диагностированию ВДГС</w:t>
      </w:r>
      <w:r>
        <w:rPr>
          <w:rFonts w:ascii="times new roman;times" w:hAnsi="times new roman;times"/>
          <w:sz w:val="24"/>
          <w:lang w:val="ru-RU"/>
        </w:rPr>
        <w:t>,</w:t>
      </w:r>
      <w:r>
        <w:rPr>
          <w:rFonts w:ascii="times new roman;times" w:hAnsi="times new roman;times"/>
          <w:sz w:val="24"/>
        </w:rPr>
        <w:t xml:space="preserve"> техническому обслуживанию ВДГО, на основании уведомлений, доведенных до сведения заказчика способами, предусмотренными частью первой настоящего пункта, обеспечение такого доступа осуществляется с соблюдением порядка, установленного пунктами 5-8 настоящих Правил.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Отказом заказчика в доступе к ВДГС и ВДГО является наличие любых препятствий для выполнения представителями исполнителя своих функций, в том числе невозможность доступа в соответствующее помещение и на территорию земельного участка по причине отсутствия проживающих.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Исполнитель направляет заказчику способом, позволяющим определить дату получения, или вручает под подпись письменное извещение с предложением сообщить об удобных для заказчика дате (датах) и времени допуска сотрудников исполнителя для выполнения работ и разъяснением последствий бездействия заказчика или его отказа в допуске сотрудников исполнителя к ВДГС и ВДГО.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Заказчик обязан сообщить в течение 7 (семи) календарных дней со дня получения извещения, указанного в пункте 5 настоящих Правил, способом, позволяющим определить дату получения такого сообщения исполнителем, об удобных для заказчика дате (датах) и времени в течение последующих 10 (десяти) календарных дней обеспечения допуска сотрудников исполнителя в соответствующее помещение для выполнения работ по текущему содержанию</w:t>
      </w:r>
      <w:r>
        <w:rPr>
          <w:rFonts w:ascii="times new roman;times" w:hAnsi="times new roman;times"/>
          <w:sz w:val="24"/>
          <w:lang w:val="ru-RU"/>
        </w:rPr>
        <w:t>,</w:t>
      </w:r>
      <w:r>
        <w:rPr>
          <w:rFonts w:ascii="times new roman;times" w:hAnsi="times new roman;times"/>
          <w:sz w:val="24"/>
        </w:rPr>
        <w:t xml:space="preserve"> текущему ремонту </w:t>
      </w:r>
      <w:r>
        <w:rPr>
          <w:rFonts w:ascii="times new roman;times" w:hAnsi="times new roman;times"/>
          <w:sz w:val="24"/>
          <w:lang w:val="ru-RU"/>
        </w:rPr>
        <w:t>и диагностированию</w:t>
      </w:r>
      <w:r>
        <w:rPr>
          <w:rFonts w:ascii="times new roman;times" w:hAnsi="times new roman;times"/>
          <w:sz w:val="24"/>
        </w:rPr>
        <w:t xml:space="preserve"> ВДГС и техническому обслуживанию ВДГО. Если заказчик не может обеспечить допуск сотрудников исполнителя в соответствующее помещение в течение ближайших 10 (десяти) дней, то он обязан сообщить исполнителю об иной возможной дате (датах) и времени допуска для проведения указанных работ.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При невыполнении заказчиком положений пункта 6 настоящих Правил исполнитель повторно направляет заказчику письменное извещение в соответствии с пунктом 5 настоящих Правил, а заказчик обязан в течение 7 (семи) календарных дней со дня получения такого извещения сообщить способом, позволяющим определить дату получения такого сообщения исполнителем, информацию о дате и времени возможного допуска к выполнению работ по текущему содержанию и текущему ремонту ВДГС и техническому обслуживанию ВДГО.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Если заказчик не ответил на повторное уведомление исполнителя</w:t>
      </w:r>
      <w:r>
        <w:rPr>
          <w:rFonts w:ascii="times new roman;times" w:hAnsi="times new roman;times"/>
          <w:sz w:val="24"/>
          <w:lang w:val="ru-RU"/>
        </w:rPr>
        <w:t xml:space="preserve">, при условии, что ранее извещение им было получено, </w:t>
      </w:r>
      <w:r>
        <w:rPr>
          <w:rFonts w:ascii="times new roman;times" w:hAnsi="times new roman;times"/>
          <w:sz w:val="24"/>
        </w:rPr>
        <w:t>либо два и более раза не допустил сотрудников исполнителя в соответствующее помещение для выполнения работ по текущему содержанию</w:t>
      </w:r>
      <w:r>
        <w:rPr>
          <w:rFonts w:ascii="times new roman;times" w:hAnsi="times new roman;times"/>
          <w:sz w:val="24"/>
          <w:lang w:val="ru-RU"/>
        </w:rPr>
        <w:t>,</w:t>
      </w:r>
      <w:r>
        <w:rPr>
          <w:rFonts w:ascii="times new roman;times" w:hAnsi="times new roman;times"/>
          <w:sz w:val="24"/>
        </w:rPr>
        <w:t xml:space="preserve"> текущему ремонту</w:t>
      </w:r>
      <w:r>
        <w:rPr>
          <w:rFonts w:ascii="times new roman;times" w:hAnsi="times new roman;times"/>
          <w:sz w:val="24"/>
          <w:lang w:val="ru-RU"/>
        </w:rPr>
        <w:t xml:space="preserve">, </w:t>
      </w:r>
      <w:r>
        <w:rPr>
          <w:rFonts w:ascii="times new roman;times" w:hAnsi="times new roman;times"/>
          <w:sz w:val="24"/>
        </w:rPr>
        <w:t xml:space="preserve">диагностированию ВДГС и </w:t>
      </w:r>
      <w:r>
        <w:rPr>
          <w:rFonts w:ascii="times new roman;times" w:hAnsi="times new roman;times"/>
          <w:sz w:val="24"/>
          <w:lang w:val="ru-RU"/>
        </w:rPr>
        <w:t>(или)</w:t>
      </w:r>
      <w:r>
        <w:rPr>
          <w:rFonts w:ascii="times new roman;times" w:hAnsi="times new roman;times"/>
          <w:sz w:val="24"/>
        </w:rPr>
        <w:t xml:space="preserve"> техническому обслуживанию ВДГО в согласованные с заказчиком дату и время, сотрудники исполнителя составляют акт об отказе в доступе к ВДГС или ВДГО и о невозможности проведения соответствующих работ. Этот акт подписывается сотрудниками исполнителя и заказчиком (его уполномоченным представителем), а в случае отказа заказчика (его уполномоченного представителя) от подписания акта – </w:t>
      </w:r>
      <w:r>
        <w:rPr>
          <w:rFonts w:ascii="times new roman;times" w:hAnsi="times new roman;times"/>
          <w:sz w:val="24"/>
          <w:lang w:val="ru-RU"/>
        </w:rPr>
        <w:t xml:space="preserve">только </w:t>
      </w:r>
      <w:r>
        <w:rPr>
          <w:rFonts w:ascii="times new roman;times" w:hAnsi="times new roman;times"/>
          <w:sz w:val="24"/>
        </w:rPr>
        <w:t>сотрудниками исполнителя.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акте указываются дата и время прибытия сотрудников исполнителя для выполнения соответствующих работ, причины отказа заказчика в допуске сотрудников исполнителя к ВДГС или ВДГО (если заказчик сообщил о таких причинах) и иные сведения, свидетельствующие о действиях (бездействии) заказчика, препятствующих сотрудникам исполнителя в проведении соответствующих работ. Один экземпляр акта сотрудники исполнителя передают заказчику (его уполномоченному представителю), а при отказе последнего от принятия акта делают в акте соответствующую отметку.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Исполнитель в течение 10 (десяти) календарных дней после получения от заказчика, в отношении которого составлен акт об отказе в допуске к ВДГС или ВДГО, заявления о готовности обеспечить доступ сотрудникам исполнителя к ВДГС и ВДГО обязан провести указанные работы.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Работы по текущему содержанию, текущему ремонту</w:t>
      </w:r>
      <w:r>
        <w:rPr>
          <w:rFonts w:ascii="times new roman;times" w:hAnsi="times new roman;times"/>
          <w:sz w:val="24"/>
          <w:lang w:val="ru-RU"/>
        </w:rPr>
        <w:t>,</w:t>
      </w:r>
      <w:r>
        <w:rPr>
          <w:rFonts w:ascii="times new roman;times" w:hAnsi="times new roman;times"/>
          <w:sz w:val="24"/>
        </w:rPr>
        <w:t xml:space="preserve"> диагностированию ВДГС и техническому обслуживанию ВДГО выполняются исполнителем в порядке, предусмотренном настоящими Правилами и иными нормативными правовыми актами Приднестровской Молдавской Республики.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После проведения работ по текущему содержанию, текущему ремонту и диагностированию (техническому обследованию) ВДГС, выполняемых по технологии с отключением подачи природного газа, ВДГС должны подвергаться испытаниям (контрольной опрессовке) бригадой, производящей пуск природного газа. В случае отрицательных результатов испытаний ВДГС при проведении их опрессовки, подача природного газа на отключенный участок газопроводов должна быть возобновлена только после устранения их причин.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Перечень и периодичность выполняемых работ по текущему содержанию и текущему ремонту ВДГС в многоквартирных жилых домах предусмотрен Положением о порядке выполнения работ по текущему содержанию и текущему ремонту внутридомовых газовых сетей в многоквартирных жилых домах, утвержденным Приказом Министерства экономического развития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2023 года № 1003</w:t>
        </w:r>
      </w:hyperlink>
      <w:r>
        <w:rPr>
          <w:rFonts w:ascii="times new roman;times" w:hAnsi="times new roman;times"/>
          <w:sz w:val="24"/>
        </w:rPr>
        <w:t xml:space="preserve"> (регистрационный № 12043 от 18 октября 2023 года) (САЗ 23-42) (далее – Положение о порядке выполнения работ по ТС и ТР ВДГС).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Минимальный перечень выполняемых работ по техническому обслуживанию ВДГО содержится в Приложении № 2 к настоящим Правилам. Периодичность выполняемых работ по техническому обслуживанию ВДГО содержится в Приложении № 3 к настоящим Правилам. В процессе проведения технического обслуживания бытового газоиспользующего оборудования, в случаях выявления неисправностей, влияющих на дальнейшую безопасную эксплуатацию бытового газоиспользующего оборудования, которые невозможно устранить путем выполнения ремонта, такое оборудование подлежит отключению, на которое исполнитель оформляет дефектный акт с указанием выявленных неисправностей бытового газоиспользующего оборудования, и подлежит в дальнейшем замене.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11. Самостоятельное выполнение капитального ремонта, текущего ремонта, монтажа, демонтажа, технического обслуживания или замены ВДГС и ВДГО его владельцем без привлечения исполнителя или обслуживающей организации не допускается. 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2. Обязанности по обеспечению безопасности при эксплуатации и содержании ВДГС и ВДГО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</w:rPr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Управляющие организации обязаны: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соблюдать требования, предусмотренные Положением о порядке выполнения работ по ТС и ТР ВДГС</w:t>
      </w:r>
      <w:r>
        <w:rPr>
          <w:rFonts w:ascii="times new roman;times" w:hAnsi="times new roman;times"/>
          <w:sz w:val="24"/>
          <w:lang w:val="ru-RU"/>
        </w:rPr>
        <w:t>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обеспечить в соответствии с периодичностью, предусмотренной Приложением № 3 к настоящим Правилам, проверку состояния вентиляционных и дымоотводящих систем, в том числе стальных соединительных труб, оголовков дымоходов и контроль качества выполнения указанных работ с регистрацией результатов в журнале, предусматривающем ведение учета таких работ, предоставлять по требованию исполнителя акты обследования технического состояния дымоходов и вентиляционных каналов или сведения о последней проверке, занесенные в журнал, а в зимнее время в период резкого понижения температуры проводить осмотр оголовков дымоходов с целью предотвращения их обмерзания и закупорки;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в) обеспечить извещение исполнителя в срок не позднее 3 (трех) рабочих дней о необходимости отключения бытового газоиспользующего оборудования заказчиков (бытовых потребителей (абонентов)) при выявлении у них неисправности дымоходов и </w:t>
      </w:r>
      <w:r>
        <w:rPr>
          <w:rFonts w:ascii="times new roman;times" w:hAnsi="times new roman;times"/>
          <w:sz w:val="24"/>
          <w:lang w:val="ru-RU"/>
        </w:rPr>
        <w:t>(или)</w:t>
      </w:r>
      <w:r>
        <w:rPr>
          <w:rFonts w:ascii="times new roman;times" w:hAnsi="times new roman;times"/>
          <w:sz w:val="24"/>
        </w:rPr>
        <w:t xml:space="preserve"> установленного бытового газоиспользующего оборудования, у которого соединительная дымоотводящая труба, предназначенная для отвода продуктов сгорания в дымоход, подключена в вытяжной вентиляционный канал и предупредить абонента под подпись об опасности пользования бытовым газоиспользующим оборудованием;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производить осмотр за местами пересечений внутренних газопроводов строительных элементов зданий, герметизацией вводов в здания инженерных коммуникаций;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обеспечить покраску вводных газопроводов и внутренних газопроводов, проложенных внутри подъездных помещений многоквартирных жилых домов, согласно границ</w:t>
      </w:r>
      <w:r>
        <w:rPr>
          <w:rFonts w:ascii="times new roman;times" w:hAnsi="times new roman;times"/>
          <w:sz w:val="24"/>
          <w:lang w:val="ru-RU"/>
        </w:rPr>
        <w:t>е</w:t>
      </w:r>
      <w:r>
        <w:rPr>
          <w:rFonts w:ascii="times new roman;times" w:hAnsi="times new roman;times"/>
          <w:sz w:val="24"/>
        </w:rPr>
        <w:t xml:space="preserve"> балансовой принадлежности;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е) при наличии информации о выезде жильцов </w:t>
      </w:r>
      <w:r>
        <w:rPr>
          <w:rFonts w:ascii="times new roman;times" w:hAnsi="times new roman;times"/>
          <w:sz w:val="24"/>
          <w:lang w:val="ru-RU"/>
        </w:rPr>
        <w:t xml:space="preserve">на срок </w:t>
      </w:r>
      <w:r>
        <w:rPr>
          <w:rFonts w:ascii="times new roman;times" w:hAnsi="times new roman;times"/>
          <w:sz w:val="24"/>
        </w:rPr>
        <w:t>более 1 (одного) месяца сообщить исполнителю для принятия решения о необходимости проведения технического обслуживания ВДГО, сняти</w:t>
      </w:r>
      <w:r>
        <w:rPr>
          <w:rFonts w:ascii="times new roman;times" w:hAnsi="times new roman;times"/>
          <w:sz w:val="24"/>
          <w:lang w:val="ru-RU"/>
        </w:rPr>
        <w:t>я</w:t>
      </w:r>
      <w:r>
        <w:rPr>
          <w:rFonts w:ascii="times new roman;times" w:hAnsi="times new roman;times"/>
          <w:sz w:val="24"/>
        </w:rPr>
        <w:t xml:space="preserve"> газового счетчика на поверку или отключения бытового газоиспользующего оборудования от ВДГС;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ж) обеспечивать сохранность проектной и исполнительной документации на ВДГС, дымоходы и вытяжные вентиляционные каналы многоквартирных жилых домов;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з) не позднее, чем за 1 (один) месяц до начала планируемых работ по ремонту или реконструкции зданий, которые могут повлиять на безопасную эксплуатацию ВДГС и (или) газового оборудования, письменно информировать исполнителя для принятия решения о необходимости отключения ВДГС и (или) газового оборудования;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и) по окончании работ по возведению, ремонту или реконструкции зданий, которые могут повлиять на безопасную эксплуатацию ВДГС и (или) газового оборудования, уведомить исполнителя о необходимости подключения ВДГС и (или) газового оборудования (в случаях необходимости такого подключения) с предоставлением актов обследования технического состояния дымоходов и вентиляционных каналов;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заключать с исполнителем договоры на текущее содержание, текущий ремонт и диагностирование (техническое обследование) ВДГС многоквартирных жилых домов, являющихся общим имуществом совместного домовладения.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Бытовые потребители (абоненты) обязаны: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а) при возникновении аварийных ситуаций, стихийных бедствий или чрезвычайных обстоятельств природного и техногенного характера в целях спасения жизни граждан и их имущества обеспечивать представителям исполнителя при предъявлении ими служебного удостоверения с фотографией доступ в любое время суток в жилые и нежилые помещения, а также на территорию участка, на котором  расположен газифицированный объект, для осмотра надворных построек (гаражей, теплиц, сараев и другого), определения концентрации природного газа,  локализации аварии или аварийной ситуации и ликвидации их последствий, если иное не установлено законодательством Приднестровской Молдавской Республики;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б) немедленно сообщать исполнителю обо всех неисправностях и повреждениях ВДГС и ВДГО и иных нарушениях, возникающих при пользовании природным газом. Запрещается вмешиваться в работу приборов учета природного газа, а также вносить изменения в конструкцию газового оборудования и его элементов;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в) производить расчеты за ремонт и замену ВДГО, согласно поданным заявкам;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г) содержать бытовое газоиспользующее оборудование в чистоте, предохранять его горелки от загрязнения в процессе приготовления пищи, следить за нормальной работой бытового газоиспользующего оборудования, дымоходов и вентиляции, проверять тягу до включения и во время работы бытового газоиспользующего оборудования с отводом продуктов сгорания природного газа в дымоход. Перед пользованием газифицированной печью проверять, открыт ли полностью шибер. Периодически очищать «карман» дымохода;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по окончании пользования природным газом, а также при отсутствии возможности осуществления контроля за работой бытового газоиспользующего оборудования в случаях длительного отсутствия жильцов в квартире, индивидуальном домовладении, закрыть все краны на газовых приборах и перед ними, а при размещении баллонов внутри нежилых помещений индивидуальных домовладений дополнительно закрыть вентили у баллонов;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е) обеспечивать работоспособность сигнализаторов загазованности, а также газоанализаторов контроля кислорода, в случаях, предусмотренных действующим на территории Приднестровской Молдавской Республики СНиП ПМР 42-01-2011 «Инженерное оборудование зданий и сооружений. Внешние сети и сооружения. Газоснабжение», введенными в действие Приказом Министерства промышленности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2011 года № 240</w:t>
        </w:r>
      </w:hyperlink>
      <w:r>
        <w:rPr>
          <w:rFonts w:ascii="times new roman;times" w:hAnsi="times new roman;times"/>
          <w:sz w:val="24"/>
        </w:rPr>
        <w:t xml:space="preserve"> (газета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«Приднестровье» от 10 июня 2011 года № 115</w:t>
        </w:r>
      </w:hyperlink>
      <w:r>
        <w:rPr>
          <w:rFonts w:ascii="times new roman;times" w:hAnsi="times new roman;times"/>
          <w:sz w:val="24"/>
        </w:rPr>
        <w:t xml:space="preserve">),и их поверку в установленные заводом-изготовителем сроки;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ж) обеспечивать в соответствии с требованиями жилищного законодательства соблюдение установленных для проживания санитарных и технических требований, использовать помещения, в которых установлено бытовое газоиспользующее оборудование, по назначению.  Поддерживать в работоспособном состоянии автономные сигнализаторы загазованности в помещениях, в которых смонтировано бытовое газоиспользующее оборудование с организованным отводом продуктов сгорания в соответствии с проектом;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з) обеспечивать сохранность проектной и исполнительно-технической документации на газифицированный объект;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и) иметь инструкции по эксплуатации бытового газоиспользующего оборудования, применяемого заказчиком, и соблюдать их;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к) по требованию исполнителя и (или) органа государственного надзора устранять выявленные нарушения в установленные сроки;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л) после получения от исполнителя уведомления о необходимости обеспечения доступа к газовому оборудованию, внутренним газопроводам, вводному газопроводу, газопроводам-вводам, обратиться в течение 3 (трех) дней к исполнителю для согласования даты и времени предоставления доступа в течение не более 30 календарных дней со дня обращения для обследования и (или) выполнения работ (оказания услуг);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м) в целях предотвращения повреждений труб газопроводов и защиты труб газопроводов от коррозий и разрушений обеспечивать целостное состояние и покраску газопроводов, расположенных внутри помещений квартир многоквартирного жилого дома и (или) газопроводов, входящих в состав ВДГО индивидуального домовладения, принадлежащего бытовому потребителю (абоненту);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н) в случаях изменения статуса недвижимого имущества (перевод жилых домов, жилых помещений в нежилые и нежилых домов, нежилых помещений в жилые) информировать исполнителя;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перед осуществлением переустройства помещения, в котором установлено газовое оборудование, в обязательном порядке осуществлять согласование такого переустройства с соответствующими органами (организациями) и исполнителем;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п) при сносе и реконструкции газифицированного объекта заблаговременно (не позднее чем за 10 дней) письменно уведомить исполнителя для отключения природного газа и проведения окончательного расчета за потребленный природный газ и иным выполненным работам (оказанным услугам).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14. Исполнитель обязан: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а) осуществлять бесперебойную подачу природного газа, соответствующего обязательным для соблюдения требованиям технических нормативных правовых актов в области технического нормирования и стандартизации;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соблюдать режим газоснабжения, установленный в проекте на строительство объектов газораспределительной системы;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в) соблюдать требования по обеспечению промышленной, пожарной и экологической безопасности в области газоснабжения;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г) обеспечивать проведение технического содержания, текущего ремонта, диагностирования (технического обследования) ВДГС, согласно заключенному с управляющей организацией договору на выполнение работ по текущему содержанию, текущему ремонту и диагностированию (техническому обследованию) ВДГС, и технического обслуживания ВДГО для бытовых потребителей (абонентов), согласно заключенному договору газоснабжения с бытовым потребителем (абонентом);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предварительно, не менее чем за 3 (три) рабочих дня, информировать заказчика (бытового потребителя (абонента)) любыми доступными способами, обеспечивающими ознакомление с этой информацией бытового потребителя (абонента), о дате и времени проведения технического обслуживания, ремонта и диагностирования ВДГС и технического обслуживания ВДГО, проведения очередной поверки прибора учета природного газа;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по заявке заказчика производить замену, ремонт ВДГО и проверку дымоходов и вытяжных вентиляционных каналов на возмездной основе, согласно расценкам, утвержденным у исполнителя в установленном порядке. Указанная заявка должна быть зарегистрирована сотрудником исполнителя, принявшим её, с указанием даты и времени её поступления. При регистрации заказчику сообщается дата и время регистрации заявки, её регистрационный номер и фамилия сотрудника, зарегистрировавшего заявку;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ж) осуществлять аварийно-диспетчерское управление круглосуточно. Вызов аварийной бригады исполнителя осуществляется по телефону – телефонный код города (района) Приднестровской Молдавской Республики - 104;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осуществлять обслуживание заказчиков в соответствии с законодательством Приднестровской Молдавской Республики;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обеспечить проведение заказчику (бытовому потребителю (абоненту)) инструктажа по правилам пользования природным газом в быту и безопасному пользованию бытовым газоиспользующим оборудованием при первичном подключении и периодическом проведении технического обслуживания ВДГО;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к) согласовывать с бытовым потребителем (абонентом) дату и время (в период с 08.00 часов до 20.00 часов) обеспечения бытовым потребителем (абонентом) беспрепятственного доступа представителям исполнителя при предъявлении ими служебного удостоверения с фотографией к бытовому газоиспользующему оборудованию, ВДГС для: 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выполнения осмотра технического состояния вводных, внутренних газопроводов, инженерных систем, обеспечивающих безопасность при эксплуатации бытового газоиспользующего оборудования;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выполнения работ (оказания услуг) по текущему содержанию и текущему ремонту внутренних газопроводов, и техническому обслуживанию ВДГО, согласно периодичности, указанной в Приложении № 3 к настоящим Правилам;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3) снятия показаний приборов учета природного газа;  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выполнения работ по снятию и установке прибора учета природного газа на поверку;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для проведения проверки технического состояния дымоходов и вытяжных вентиляционных каналов;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6) выполнения иных регламентных (плановых), внеплановых работ или контрольных мероприятий.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15. Обслуживающие организации обязаны: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а) соблюдать требования по обеспечению промышленной, пожарной и экологической безопасности в области газоснабжения;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б) по заявке заказчика на возмездной основе производить ремонт ВДГО, замену ВДГО без осуществления фактической подачи природного газа (пуск природного газа производится только исполнителем) и проверку, прочистку дымоходов и вытяжных вентиляционных каналов;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в) по заявке управляющей организации на возмездной основе производить капитальный ремонт ВДГС с предварительным согласованием с заказчиком. Отключение и пуск природного газа в ВДГС производится только исполнителем с соблюдением требований законодательства Приднестровской Молдавской Республики в области газоснабжения;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при выявлении нарушений, которые могут повлечь аварию или аварийную ситуацию, немедленно сообщать исполнителю по телефону – телефонный код города (района) Приднестровской Молдавской Республики – 104 для принятия мер по отключению бытового газоиспользующего оборудования от системы газоснабжения.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/>
      </w:pPr>
      <w:r>
        <w:rPr>
          <w:rStyle w:val="Strong"/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4.</w:t>
      </w: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 xml:space="preserve"> </w:t>
      </w:r>
      <w:r>
        <w:rPr>
          <w:rStyle w:val="Strong"/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Порядок расчетов за техническое содержание и текущий ремонт ВДГС и техническое обслуживание ВДГО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Стоимость работ по техническому содержанию, текущему ремонту и диагностированию (техническому обследованию) ВДГС и по техническому обслуживанию ВДГО для физических лиц включена в тариф на услуги газоснабжения для населения, утвержденный в порядке, установленном законодательством Приднестровской Молдавской Республики.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17. Порядок расчетов за услуги газоснабжения регламентирован Правилами газоснабжения в Приднестровской Молдавской Республики, утвержденными Приказом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ноября 2012 года № 334</w:t>
        </w:r>
      </w:hyperlink>
      <w:r>
        <w:rPr>
          <w:rFonts w:ascii="times new roman;times" w:hAnsi="times new roman;times"/>
          <w:sz w:val="24"/>
        </w:rPr>
        <w:t xml:space="preserve"> (регистрационный № 6488 от 28 июня 2013 года) (САЗ 13-25) и иными нормативными правовыми актами Приднестровской Молдавской Республики, а также договором газоснабжения бытового потребителя (абонента).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5. Меры безопасности при использовании природного газа в быту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18. Во избежание возникновения аварии или аварийной ситуации после каждого использования бытового газоиспользующего оборудования следует перекрывать все краны на нем и подводящем газопроводе. 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19. Перед каждым использованием газовых водонагревателей и отопительного газового оборудования необходимо проверять тягу в соответствии с техническими (эксплуатационными) документами изготовителя. 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20. Помещения, в которых установлено бытовое газоиспользующее оборудование, необходимо проветривать. Дефлекторы (решетки) вытяжных вентиляционных каналов должны быть постоянно открыты. В квартирах многоквартирных жилых домов и индивидуальных домовладениях на время работы бытового газоиспользующего оборудования требуется обеспечить работу вентиляции и приток свежего воздуха. 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21. При эксплуатации бытового газоиспользующего оборудования следует соблюдать требования, изложенные в руководствах по его эксплуатации, а также настоящих Правил. 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22. При эксплуатации бытового газоиспользующего оборудования, предназначенного для приготовления пищи, необходимо соблюдать следующие требования: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а) осуществлять постоянное наблюдение за работающим бытовым газоиспользующим оборудованием, предназначенным для приготовления пищи. При закипании содержимого посуды убавить пламя поворотом ручки крана горелки;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б) при пользовании духовым шкафом периодически наблюдать за работой горелок через смотровое окно, находящееся на дверце шкафа. В случае затухания пламени горелки следует закрыть все краны горелок и кран на входе к бытовому газоиспользующему оборудованию, предназначенному для приготовления пищи, проветрить шкаф во избежание «хлопка» природного газа, а затем при необходимости осуществить розжиг горелки;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в) горелки бытового газоиспользующего оборудования, предназначенного для приготовления пищи, их колпачки, решетки, подгорелочные листы и другие части периодически промывать моющими средствами. 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23. При эксплуатации проточных газовых водонагревателей следует учитывать, что они работают только при определенном давлении воды, предусмотренном техническими данными и руководством по эксплуатации данного оборудования. В случае, если при снижении давления воды горелка водонагревателя погаснет, необходимо закрыть все краны. Разжигать горелку водонагревателя можно только после восстановления номинального давления потока воды. 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24. Первичное включение в работу газовых водонагревателей, отопительного газового оборудования, а также после их замены производится исполнителем. 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25. При появлении в помещении запаха природного газа следует немедленно прекратить пользование бытовым газоиспользующим оборудованием (перекрыть краны, находящиеся перед бытовым газоиспользующим оборудованием и на нем, или вентиль баллона), открыть окна для проветривания помещения, немедленно сообщить исполнителю по телефону – телефонный код города (района) Приднестровской Молдавской Республики – 104. При этом в помещении запрещается пользоваться открытым огнем, электрозвонками, курить, включать и выключать электроосвещение и электроприборы. Необходимо также удалить из загазованного помещения людей и домашних животных.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26. Перед входом в подвалы и погреба до включения света или зажигания огня необходимо убедиться в отсутствии запаха природного газа.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27. При обнаружении запаха природного газа в подвале, подъезде, во дворе, на улице необходимо: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оповестить окружающих о мерах предосторожности;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сообщить в аварийно-диспетчерскую газовую службу по телефону – телефонный код города (района) Приднестровской Молдавской Республики – 104 из незагазованного места;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принять меры по удалению людей из загазованной среды, предотвращению включения и выключения электроосвещения, появлению открытого огня и искры;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до прибытия аварийной бригады исполнителя организовать проветривание помещения.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28. Бытовым потребителям запрещается: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а) допускать к пользованию бытовым газоиспользующим оборудованием, предназначенным для приготовления пищи, детей до 12 лет, другим бытовым газоиспользующим оборудованием – детей до 14 лет, недееспособных лиц, лиц, не контролирующих свои действия, включая лиц с психическими отклонениями, лиц, находящихся в состоянии опьянения, а также лиц, не ознакомленных с правилами безопасного пользования этим оборудованием. В случаях возникновения ситуаций, связанных с небезопасным использованием природного газа в быту, вызванных действиями указанной категорией лиц (за исключением детей), создающих угрозу безопасности, таких как взрыв, пожар и подобные ситуации, газоиспользующее оборудование в данной квартире многоквартирного жилого дома или индивидуальном домовладении, в котором создана такая угроза, подлежит отключению до устранения обстоятельств, создавших такую опасность, при условии, что лицо, создающее угрозу безопасности, проживает самостоятельно; 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б) пользоваться бытовым газоиспользующим оборудованием в случае его неисправности, при обнаружении запаха природного газа, неисправности газопроводов, отключающей арматуры, приборов автоматики безопасности;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в) оставлять открытыми вентили баллонов (если баллон установлен в помещении), краны, находящиеся перед бытовым газоиспользующим оборудованием и на нем, после окончания пользования бытовым газоиспользующим оборудованием;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г) оставлять без присмотра работающее бытовое газоиспользующее оборудование, кроме рассчитанного на непрерывную работу и оборудованного соответствующей автоматикой безопасности;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д) использовать для обогрева помещений бытовое газоиспользующее оборудование, предназначенное для приготовления пищи;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е) производить самовольную газификацию индивидуального домовладения, квартиры многоквартирного жилого дома, самовольное подключение, отключение газовогооборудования, в том числе после его отключения исполнителем, его перенос с применением сварки или иных способов соединения, а также самостоятельное переподключение на присоединительный  гибкий шланг, разборку этого оборудования и его ремонт, вносить изменения в конструкцию бытового газоиспользующего оборудования, вмешиваться в работу приборов учета природного газа, отключать автоматику безопасности и регулирования, присоединять к бытовому газоиспользующему оборудованию самодельные горелки и другие  приспособления;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осуществлять перепланировку помещения, в котором установлено бытовое газоиспользующее оборудование, без согласования с соответствующими организациями и исполнителем;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з) эксплуатировать бытовое газоиспользующее оборудование при:  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1) неисправности дымоходов и вытяжных вентиляционных каналов, присоединительных дымоотводов;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2) отсутствии тяги дымоходов и вытяжных вентиляционных каналов;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3) срабатывании автономного сигнализатора загазованности, установленного в газифицированном помещении, при обнаружении природного и угарного газа;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пользоваться природным газом без проведения очередных проверок и чисток дымоходов и вытяжных вентиляционных каналов (чистка производится при необходимости её выполнения), отсутствии актов обследования технического состояния дымоходов и вентиляционных каналов в газифицированных жилых и (или) нежилых помещениях, выдаваемых обслуживающей организацией или исполнителем, либо отсутствии записей в журнале учета результатов повторной проверки, и (или) прочистки дымоходов и вытяжных вентиляционных каналов (в случаях необходимости) у управляющей организации, при наличии у её работников свидетельства о прохождении обучения на право выполнения работ по обслуживанию дымоходов и вентиляционных каналов от газовых приборов, до устранения  указанных причин запрета;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производить несанкционированные врезки в газопровод, замуровывать газопроводы;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изменять устройство дымоходов и вытяжных вентиляционных систем, а также применять дымоходы и вытяжные вентиляционные каналы из горючих материалов. Заклеивать вытяжные вентиляционные каналы, замуровывать или заклеивать "карманы" и люки, предназначенные для чистки дымоходов;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пользоваться природным газом при нарушении плотности кладки, штукатурки (трещины) газифицированных печей и дымоходов. Самовольно устанавливать дополнительные шиберы в дымоходах и в соединительных дымоотводящих трубах от водонагревателей;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пользоваться газовыми приборами при закрытых форточках (фрамугах), жалюзийных решетках, решетках вентиляционных каналов в газифицируемых помещениях, отсутствия тяги в дымоходах и вытяжных вентиляционных каналах, щелей под дверями газифицированных помещений;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н) привязывать к газопроводам веревки, нагружать газопроводы и использовать их в качестве опор, ограничивать доступ к разъемным соединениям и отключающим устройствам на газопроводах;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о) сушить вещи над пламенем горелок бытового газоиспользующего оборудования;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п) использовать помещения, в которых установлено бытовое газоиспользующее оборудование, не по назначению, а также для сна и отдыха;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р) применять огонь для обнаружения утечки природного газа из газопроводов, бытового газоиспользующего оборудования;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с) срывать пломбы, установленные изготовителями и исполнителем на приборах учета природного газа, отключающих устройствах, газовом оборудовании, нарушать целостность пломбирующего материала и самовольно подключать бытовое газоиспользующее оборудование после его отключения исполнителем;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т) подсоединять к газопроводам и бытовому газоиспользующему оборудованию, а также к индивидуальным баллонным установкам газоснабжения сжиженным углеводородным газом самодельные горелки и другие приспособления;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у) при эксплуатации индивидуальных баллонных установок газоснабжения сжиженным углеводородным газом производить его слив из баллона, наполнение и подогрев баллона, эксплуатировать баллон с утечками природного газа или признаками износа уплотнительных материалов, механическими повреждениями;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ф) устанавливать баллоны со сжиженным углеводородным газом и (или) хранить порожние баллоны в многоквартирных жилых домах, в жилых помещениях, помещениях без естественного освещения, на балконах и лоджиях, в цокольных и подвальных помещениях индивидуальных домовладений;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х) иметь в газифицированном помещении более одного баллона вместимостью 50 (55) л или двух баллонов вместимостью 27 л каждый (один из баллонов запасной);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ц) осуществлять строительство, реконструкцию или снос зданий и сооружений в охранной зоне газопроводов без согласования с соответствующими организациями и исполнителем.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6. Диагностирование (техническое обследование) ВДГС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</w:rPr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29. Диагностирование (техническое обследование) ВДГС проводится в целях (определяемые параметры технического состояния указаны в Приложении № 3 к настоящим Правилам):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определения фактического технического состояния ВДГС, либо их составных частей;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поиска и определения неисправностей указанного оборудования;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определения возможности дальнейшего использования ВДГС.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30. Работы по диагностированию (техническому обследованию) ВДГС осуществляются в отношении газовых сетей, отработавших сроки эксплуатации, установленные изготовителем, либо сроки, установленные проектной документацией, утвержденной в отношении газопроводов, с периодичностью 1 (один) раз в 6 (шесть) лет, если иное не установлено проектной документацией, утвержденной в отношении газопроводов, либозаключением результатов предыдущего диагностирования, но не реже чем 1 (один) раз в 6 (шесть) лет.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Для внутренних газопроводов срок эксплуатации составляет 30 лет. 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31. Работы по диагностированию (техническому обследованию) ВДГС осуществляются исполнителем на основании договора по текущему содержанию, текущему ремонту и диагностированию (техническому обследованию) </w:t>
      </w:r>
      <w:r>
        <w:rPr>
          <w:rFonts w:ascii="times new roman;times" w:hAnsi="times new roman;times"/>
          <w:sz w:val="24"/>
          <w:lang w:val="ru-RU"/>
        </w:rPr>
        <w:t>ВДГС</w:t>
      </w:r>
      <w:r>
        <w:rPr>
          <w:rFonts w:ascii="times new roman;times" w:hAnsi="times new roman;times"/>
          <w:sz w:val="24"/>
        </w:rPr>
        <w:t>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32. Заказчиком работ по диагностированию (техническому обследованию) ВДГС является управляющая организация. 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33. Объектами диагностирования ВДГС являются: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наружные газопроводы (надземные) - вводные газопроводы;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внутренние газопроводы;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технические устройства - запорная, регулирующая и предохранительная арматура.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34. Поиск и определение неисправностей ВДГС осуществляются с применением методов неразрушающего контроля.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35. По результатам диагностирования (технического обследования) ВДГС, исполнителем либо обслуживающей организацией (в случае заключения управляющей организацией договора с обслуживающей организацией) оформляется заключение с указанием рекомендаций по обеспечению безопасной эксплуатации данного оборудования и датой следующего диагностирования </w:t>
      </w:r>
      <w:r>
        <w:rPr>
          <w:rFonts w:ascii="times new roman;times" w:hAnsi="times new roman;times"/>
          <w:sz w:val="24"/>
          <w:lang w:val="ru-RU"/>
        </w:rPr>
        <w:t>ВДГС</w:t>
      </w:r>
      <w:r>
        <w:rPr>
          <w:rFonts w:ascii="times new roman;times" w:hAnsi="times new roman;times"/>
          <w:sz w:val="24"/>
        </w:rPr>
        <w:t xml:space="preserve">(перечень параметров технического состояния, методы контроля и выявляемые при диагностировании неисправности ВДГС указаны в Приложении № 4, рекомендуемая форма заключений о результатах диагностирования ВДГС указана в Приложении № 5 к настоящим Правилам). 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7. Проверка состояния и прочистка дымоходов и вытяжных вентиляционных каналов в газифицированных жилых и (или) нежилых помещениях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36. Дымоходы для отвода продуктов сгорания от газовых водонагревателей и отопительного газового оборудования, а также вытяжные вентиляционные каналы в жилых и (или) нежилых помещениях независимо от материала, из которого они изготовлены, подлежат первичной проверке состояния и прочистке при вводе газифицированного объекта в эксплуатацию и периодическим проверкам и прочисткам в процессе эксплуатации.  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37. Дымоходы и вытяжные вентиляционные каналы подлежат периодической проверке и прочистке: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ежегодно перед отопительным сезоном - дымоходы сезонно работающих отопительных и отопительно-варочных печей, емкостных водонагревателей, отопительных квартирных газовых котлов, независимо от их конструкции. В остальных случаях: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не реже 1 раза в квартал - дымоходы кирпичные;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не реже 1 раза в год - вытяжные вентиляционные каналы, дымоходы асбестоцементные, гончарные, а также выполненные из специальных блоков жаростойкого бетона.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38. Первичная проверка дымоходов и вытяжных вентиляционных каналов осуществляется до начала эксплуатации бытового газоиспользующего оборудования, установленного в жилых и (или) нежилых помещениях, а также после проведения ремонта обслуживающей организацией с оформлением акта обследования технического состояния дымоходов и вентиляционных каналов с заключением об их пригодности к эксплуатации.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При первичной проверке и прочистке дымоходов и вытяжных вентиляционных каналов должны проверяться: устройство и соответствие примененных материалов требованиям СНиП ПМР 42-01-2011 «Инженерное оборудование зданий и сооружений. Внешние сети и сооружения. Газоснабжение», введенными в действие Приказом Министерства промышленности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2011 года № 240</w:t>
        </w:r>
      </w:hyperlink>
      <w:r>
        <w:rPr>
          <w:rFonts w:ascii="times new roman;times" w:hAnsi="times new roman;times"/>
          <w:sz w:val="24"/>
        </w:rPr>
        <w:t xml:space="preserve"> (газета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«Приднестровье» от 10 июня 2011 года № 115</w:t>
        </w:r>
      </w:hyperlink>
      <w:r>
        <w:rPr>
          <w:rFonts w:ascii="times new roman;times" w:hAnsi="times new roman;times"/>
          <w:sz w:val="24"/>
        </w:rPr>
        <w:t xml:space="preserve">); отсутствие засорений; их плотность и обособленность; наличие и исправность разделок, предохраняющих сгораемые конструкции; исправность и правильность расположения оголовка относительно крыши и вблизи расположенных сооружений; наличие нормальной тяги.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39. Повторно проверяется: отсутствие засорений в дымоходах и вытяжных вентиляционных каналах, их плотность и обособленность, исправность оголовков и наличие нормальной тяги. Повторные проверки дымоходов и вытяжных вентиляционных каналов в жилых зданиях могут выполняться управляющими организациями, имеющими аттестованных работников на право выполнения работ по повторной проверке и прочистке дымоходов и вытяжных вентиляционных каналов, или обслуживающими организациями. Сведения о повторной проверке заносятся в журнал учета результатов таких работ или оформляются актом, с последующим предоставлением акта исполнителю.  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40. В случае наличия в указанном акте заключения о непригодности дымоходов и (или) вытяжных вентиляционных каналов к эксплуатации, обслуживающая или управляющая организация немедленно информирует об этом исполнителя для немедленного отключения бытового газоиспользующего оборудования от системы газоснабжения.  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41. В индивидуальных домовладениях, принадлежащих </w:t>
      </w:r>
      <w:r>
        <w:rPr>
          <w:rFonts w:ascii="times new roman;times" w:hAnsi="times new roman;times"/>
          <w:sz w:val="24"/>
          <w:lang w:val="ru-RU"/>
        </w:rPr>
        <w:t>физическим лицам</w:t>
      </w:r>
      <w:r>
        <w:rPr>
          <w:rFonts w:ascii="times new roman;times" w:hAnsi="times new roman;times"/>
          <w:sz w:val="24"/>
        </w:rPr>
        <w:t xml:space="preserve"> на прав</w:t>
      </w:r>
      <w:r>
        <w:rPr>
          <w:rFonts w:ascii="times new roman;times" w:hAnsi="times new roman;times"/>
          <w:sz w:val="24"/>
          <w:lang w:val="ru-RU"/>
        </w:rPr>
        <w:t>е</w:t>
      </w:r>
      <w:r>
        <w:rPr>
          <w:rFonts w:ascii="times new roman;times" w:hAnsi="times new roman;times"/>
          <w:sz w:val="24"/>
        </w:rPr>
        <w:t xml:space="preserve"> собственности, повторные проверки, прочистки дымоходов и вентиляционных каналов могут производить домовладельцы. Результаты вышеуказанных работ актом не оформляются.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42. В зимнее время не реже 1 (одного) раза в месяц, а также в периоды резкого понижения температуры наружного воздуха, управляющие организации, бытовые потребители (абоненты) должны обеспечить осмотр оголовков дымоходов и вытяжных вентиляционных каналов в целях предотвращения их обмерзания и закупорки. 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8. Техническое расследование причин аварий,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несчастных случаев, связанных с использованием природного газа в быту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43. Техническое расследование причин аварий, несчастных случаев проводится при авариях и несчастных случаях, произошедших при эксплуатации бытового газоиспользующего оборудования на объектах, не относящихся к категории опасных производственных объектов, где для хозяйственно-бытовых целей используются природные и сжиженные углеводородные газы.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44. К авариям, подлежащим расследованию, относятся разрушения газопроводов, выход из строя бытового газоиспользующего оборудования, повлекшие взрывы природного газа и пожары, в жилых и (или) нежилых помещениях с повреждениями и разрушениями зданий, а также несчастные случаи.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несчастным случаям, подлежащим расследованию, относятся гибель людей, ожоги и травмы, полученные вследствие взрывов и пожаров, а также отравления и удушья, произошедшие при пользовании газом.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Не подлежат расследованию и учету случаи, при которых не нанесен вред </w:t>
      </w:r>
      <w:r>
        <w:rPr>
          <w:rFonts w:ascii="times new roman;times" w:hAnsi="times new roman;times"/>
          <w:sz w:val="24"/>
          <w:lang w:val="ru-RU"/>
        </w:rPr>
        <w:t xml:space="preserve">жизни или </w:t>
      </w:r>
      <w:r>
        <w:rPr>
          <w:rFonts w:ascii="times new roman;times" w:hAnsi="times new roman;times"/>
          <w:sz w:val="24"/>
        </w:rPr>
        <w:t xml:space="preserve">здоровью </w:t>
      </w:r>
      <w:r>
        <w:rPr>
          <w:rFonts w:ascii="times new roman;times" w:hAnsi="times new roman;times"/>
          <w:sz w:val="24"/>
          <w:lang w:val="ru-RU"/>
        </w:rPr>
        <w:t xml:space="preserve">физических лиц </w:t>
      </w:r>
      <w:r>
        <w:rPr>
          <w:rFonts w:ascii="times new roman;times" w:hAnsi="times new roman;times"/>
          <w:sz w:val="24"/>
        </w:rPr>
        <w:t>и отсутствует материальный ущерб.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учету не принимаются: несчастные случаи, произошедшие с лицами, находящимися в состоянии психического расстройства, опьянения, несчастные случаи и аварии, произошедшие по вине заказчиков (бытовых потребителей (абонентов)), использовавших природный газ и бытовое газоиспользующее оборудование с целью самоубийства или других преднамеренных опасных действий.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45. О каждом случае, указанном в пункте 44 настоящих Правил, исполнитель и (или) управляющая организация обязаны немедленно сообщить в орган государственного надзора и государственную администрацию района и (или) города Приднестровской Молдавской Республики, на территории которого произошла авария или несчастный случай.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46. Если авария, несчастный случай произошли вследствие повреждения подземного газопровода (за исключением газопроводов-вводов в жилые дома), проводится расследование в порядке, установленном законодательством Приднестровской Молдавской Республики в области промышленной безопасности.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47. При получении извещения (заявки) об аварии, несчастном случае, произошедших при пользовании природным газом в быту, работники специализированного подразделения исполнителя немедленно сообщают об этом своему руководству, выезжают на место аварии, несчастного случая для выполнения работ по локализации и ликвидации аварий, обеспечивают сохранность обстановки, сложившейся при аварии, несчастном случае, если это не угрожает здоровью и жизни людей и не приводит к распространению аварии. В случае необходимости вызываются службы соответствующих государственных органов и организаций (подразделения по чрезвычайным ситуациям, бригады скорой медицинской помощи и другие).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невозможности сохранения обстановки на месте аварии или инцидента обеспечивается ее документирование (в том числе фотографирование, видео- и аудиозапись).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48. До начала расследования причин аварий и несчастных случаев руководители управляющей организации и исполнитель обязаны принять меры по сохранению обстановки и состояния газового оборудования, если это не угрожает жизни и здоровью людей и не может вызвать повторных аварий и несчастных случаев.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49. Техническое расследование причин аварий и несчастных случаев проводится комиссией, создаваемой распоряжением главы государственной администрации района и (или) города Приднестровской Молдавской Республики, на территории которого произошла авария и (или) несчастный случай (далее – комиссия).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50. В состав комиссии включаются председатель комиссии и члены комиссии из числа представителей исполнителя, управляющей организации, органа государственного надзора и при необходимости других организаций.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51. Основными задачами технического расследования причин аварии, несчастного случая являются: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а) получение объективной первичной информации об аварии, несчастном случае;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б) установление обстоятельств с учетом характеристики объекта и личности потерпевших;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в) выявление причин и последствий;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г) установление предположительного размера материального ущерба, причиненного в результате аварии, несчастного случая;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д) разработка организационно-технических мероприятий по недопущению аналогичных аварий, несчастных случаев. 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52. Техническое расследование причин аварии, несчастного случая начинается с осмотра состояния и по возможности проверки герметичности газового оборудования и внутренних газопроводов, работоспособности автоматики безопасности бытового газоиспользующего оборудования, наличия тяги в дымоходах и вытяжных вентиляционных каналах. При этом необходимо выяснить и зафиксировать все имеющие отношение к данным аварии и (или) несчастному случаю изменения в обстановке, произошедшие с момента аварии, несчастного случая, в чем они заключались и в каких целях произведены. 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53. При осмотре места аварии, несчастного случая члены комиссии имеют право получать письменные и устные объяснения свидетелей и лиц, имеющих отношение к данным аварии, несчастному случаю. По их объяснениям устанавливаются факты, необходимые для выяснения обстоятельств и причин аварии, несчастного случая, определяется соответствие действий потерпевших требованиям, содержащимся в настоящих Правилах.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Каждое письменное объяснение удостоверяется подписями члена комиссии, получившего объяснение, и лица, давшего объяснение. 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54. В ходе технического расследования комиссией устанавливаются наличие прохождения потерпевшим инструктажа по правилам пользования природным газом в быту и безопасному пользованию бытовым газоиспользующим оборудованием, а также вид, тип, марка, год изготовления бытового газоиспользующего оборудования, его техническое состояние, сроки прохождения технического обслуживания и другие вопросы, необходимые для определения обстоятельств, причин и последствий аварии, несчастного случая. 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55. В ходе технического расследования комиссией анализируются эксплуатационная документация, а также документы, регламентирующие организацию безопасного использования природного газа в жилых помещениях, технические нормативные правовые акты и другие документы. 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56. Если осмотра места аварии, несчастного случая, объяснений и ознакомления с соответствующими документами недостаточно для установления причин аварии, несчастного случая, для решения сложных технических вопросов, проведения лабораторных исследований, выполнения фотоснимков комиссия может привлечь к расследованию соответствующих специалистов.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Справки соответствующих специалистов предоставляются комиссии и прилагаются в качестве материалов расследования. Такие справки не являются обязательными для комиссии, проводящей техническое расследование, но ее несогласие с заключениями, приведенными в справках, должно быть мотивировано. 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57. По требованию комиссии руководители управляющей организации и исполнителя обязаны обеспечить: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фотографирование или видеосъемку поврежденного объекта, места несчастного случая составление схемы и эскизы места аварии;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б) предоставление транспорта, необходимого для проведения расследования;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копирование материалов расследования в необходимом количестве.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58. Комиссия обязана в срок не более 20 дней составить акт технического расследования причин аварии, несчастного случая при использовании природного газа в быту по форме, указанной в Приложении № 6 к настоящим Правилам. Акт подписывается председателем и членами комиссии.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При необходимости проведения дополнительной проверки обстоятельств аварий и несчастных случаев, связанных с использованием природного газа в быту, получения соответствующих медицинских и иных заключений, срок расследования может быть продлен распоряжением главы государственной администрации района и (или) города Приднестровской Молдавской Республики, на территории которого произошла авария и (или) несчастный случай, на время, необходимое для получения  соответствующих материалов. 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59. К акту технического расследования причин аварии, несчастного случая при использовании природного газа в быту прилагаются: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распоряжение главы государственной администрации района и (или) города Приднестровской Молдавской Республики, на территории которого произошла авария и (или) несчастный случай, о создании комиссии;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протокол осмотра места аварии или несчастного случая, подписанный председателем и членами комиссии;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эскиз места аварии, несчастного случая с нанесением имеющих отношение к исследуемому делу инженерных конструкций, коммуникаций, бытового газоиспользующего оборудования с указанием линейных привязок, подписанный председателем и членами комиссии, и лицом, его составившим;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письменные объяснения и протоколы опросов свидетелей и работников исполнителя, управляющей организации и лиц, выполняющих работы по проверке дымовых и вентиляционных каналов;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данные о прохождении потерпевшими инструктажа по правилам пользования природным газом в быту и безопасному пользованию бытовым газоиспользующим оборудованием;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документы, подтверждающие прохождение инструктажа и регистрацию домовладельца, осуществляющего проверку дымоходов собственными силами;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выписка из журнала проверки и прочистки дымоходов и вентиляционных каналов или акты проверок, предусмотренные настоящими Правилами;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з) справки о проведении технического обслуживания ВДГС и (или) ВДГО, копия документа, регламентирующего периодичность и порядок проведения технического обслуживания и ремонта газопроводов, бытового газоиспользующего оборудования,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медицинские заключения о характере повреждений у пострадавших и степени их тяжести или заключения судебно-медицинской экспертизы о причинах смерти;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справка о размере материального ущерба и других потерях, вызванных аварией;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фотографии с места происшествия (по решению комиссии);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заключение экспертной комиссии, результаты лабораторных и других исследований, экспериментов, анализов в зависимости от характера и особенностей несчастного случая;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мероприятия по ликвидации последствий и предупреждению подобных случаев с указанием сроков исполнения;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вывод в отношении виновных лиц.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60. По результатам технического расследования делаются выводы о причинах аварии или несчастного случая, разрабатываются мероприятия по их устранению и недопущению подобных случаев в будущем, определяются сроки, организации и должностные лица, ответственные за их реализацию.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61. Материалы расследования направляются в государственную администрацию района и (или) города Приднестровской Молдавской Республики, на территории которого произошла авария и (или) несчастный случай, в орган государственного надзора, а в необходимых случаях – в прокуратуру по месту аварии или несчастного случая. 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62. Аварии и несчастные случаи, перечисленные в пункте 44 настоящих Правил, подлежат регистрации у исполнителя и в органе государственного надзора (форма журнала регистрации аварий и несчастных случаев указана в Приложении № 7 к настоящим Правилам).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63. Учету исполнителем подлежат все предусмотренные пунктом 44 настоящих Правил аварии и несчастные случаи, а в органе государственного надзора – аварии и несчастные случаи, происшедшие на подконтрольных ему объектах.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9. Ответственность за нарушение настоящих Правил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64. Лица, виновные в нарушении требований, содержащихся в настоящих Правилах, несут ответственность в порядке, установленном законодательством Приднестровской Молдавской Республики.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65. Ответственность за сохранность ВДГС и исправное состояние дымоходов и вытяжных вентиляционных каналов, а также за уплотнение вводов инженерных коммуникаций в многоквартирных жилых домах возлагается на управляющие организации, а за сохранность ВДГО, дымоходов и вытяжных вентиляционных каналов в индивидуальных домовладениях, принадлежащих </w:t>
      </w:r>
      <w:r>
        <w:rPr>
          <w:rFonts w:ascii="times new roman;times" w:hAnsi="times new roman;times"/>
          <w:sz w:val="24"/>
          <w:lang w:val="ru-RU"/>
        </w:rPr>
        <w:t>физическим лицам</w:t>
      </w:r>
      <w:r>
        <w:rPr>
          <w:rFonts w:ascii="times new roman;times" w:hAnsi="times new roman;times"/>
          <w:sz w:val="24"/>
        </w:rPr>
        <w:t xml:space="preserve"> на праве собственности, возлагается на их владельцев. 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66. Ответственность за безопасную эксплуатацию работающего бытового газоиспользующего оборудования, за его содержание в исправном состоянии в индивидуальных домовладениях и квартирах многоквартирных жилых домов несут владельцы и лица, пользующиеся природным газом, в соответствии с требованиями настоящих Правил.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67. Ответственность за проведение качественного текущего содержания и текущего ремонта ВДГС, проведения диагностирования (технического обследования) ВДГС в многоквартирных жилых домах, а также технического обслуживания ВДГО, возлагается на исполнителя. Ответственность за проведение качественного капитального ремонта ВДГС, а также ремонта ВДГО, осуществляемого исполнителем, возлагается на исполнителя.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68. Ответственность за проведение качественного капитального ремонта ВДГС, проведения диагностирования (технического обследования) ВДГС в многоквартирных жилых домах, ремонта бытового газоиспользующего оборудования в индивидуальных домовладениях и квартирах многоквартирных жилых домов, осуществляемого обслуживающими организациями, возлагается на обслуживающие организации. 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1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>
          <w:rFonts w:ascii="times new roman;times" w:hAnsi="times new roman;times"/>
        </w:rPr>
        <w:t>к </w:t>
      </w:r>
      <w:r>
        <w:fldChar w:fldCharType="begin"/>
      </w:r>
      <w:r>
        <w:rPr>
          <w:rStyle w:val="Hyperlink"/>
          <w:rFonts w:ascii="times new roman;times" w:hAnsi="times new roman;times"/>
        </w:rPr>
        <w:instrText xml:space="preserve"> HYPERLINK "https://base.garant.ru/70381684/18a466f60f4c3b5af94c163a66830179/" \l "block_1000"</w:instrText>
      </w:r>
      <w:r>
        <w:rPr>
          <w:rStyle w:val="Hyperlink"/>
          <w:rFonts w:ascii="times new roman;times" w:hAnsi="times new roman;times"/>
        </w:rPr>
        <w:fldChar w:fldCharType="separate"/>
      </w:r>
      <w:r>
        <w:rPr>
          <w:rStyle w:val="Hyperlink"/>
          <w:rFonts w:ascii="times new roman;times" w:hAnsi="times new roman;times"/>
        </w:rPr>
        <w:t>Правилам</w:t>
      </w:r>
      <w:r>
        <w:rPr>
          <w:rStyle w:val="Hyperlink"/>
          <w:rFonts w:ascii="times new roman;times" w:hAnsi="times new roman;times"/>
        </w:rPr>
        <w:fldChar w:fldCharType="end"/>
      </w:r>
      <w:r>
        <w:rPr>
          <w:rStyle w:val="Strong"/>
          <w:rFonts w:ascii="times new roman;times" w:hAnsi="times new roman;times"/>
        </w:rPr>
        <w:t> </w:t>
      </w:r>
      <w:r>
        <w:rPr>
          <w:rFonts w:ascii="times new roman;times" w:hAnsi="times new roman;times"/>
        </w:rPr>
        <w:t xml:space="preserve">безопасности при эксплуатации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и содержании внутридомовых газовых сетей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и внутридомового газового оборудования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Примерная форма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ДОГОВОР №_____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на выполнение работ по текущему содержанию, текущему ремонту и диагностированию (техническому обследованию) внутридомовых газовых сетей в многоквартирных жилых домах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  </w:t>
      </w:r>
      <w:r>
        <w:rPr>
          <w:rFonts w:ascii="times new roman;times" w:hAnsi="times new roman;times"/>
        </w:rPr>
        <w:t>г.__________________                                                           ____ ____________ 20__ г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_______________________________________________________________, 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(наименование уполномоченного лица по управлению общим имуществом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многоквартирного жилого дома, или организации, осуществляющей эксплуатацию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жилищного фонда и (или) предоставляющей жилищно-коммунальные услуги,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или товарищества собственников, или организации застройщика)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_____________________________, именуемый(ая, ое) в дальнейшем   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«Заказчик» в лице _________________________________________________________, 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                          </w:t>
      </w:r>
      <w:r>
        <w:rPr>
          <w:rFonts w:ascii="times new roman;times" w:hAnsi="times new roman;times"/>
          <w:sz w:val="20"/>
        </w:rPr>
        <w:t xml:space="preserve">(должность, фамилия, имя, отчество) 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действующего на основании __________________________________________________, 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                                </w:t>
      </w:r>
      <w:r>
        <w:rPr>
          <w:rFonts w:ascii="times new roman;times" w:hAnsi="times new roman;times"/>
          <w:sz w:val="20"/>
        </w:rPr>
        <w:t xml:space="preserve">(наименование документа)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с одной стороны, и __________________________________________________________, 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                              </w:t>
      </w:r>
      <w:r>
        <w:rPr>
          <w:rFonts w:ascii="times new roman;times" w:hAnsi="times new roman;times"/>
          <w:sz w:val="20"/>
        </w:rPr>
        <w:t xml:space="preserve">(наименование газоснабжающей организации)  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именуемая в дальнейшем «Исполнитель», свидетельство об аккредитации 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</w:rPr>
        <w:t>___ от ________, в лице______________________, действующего на основании _______________,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                  </w:t>
      </w:r>
      <w:r>
        <w:rPr>
          <w:rFonts w:ascii="times new roman;times" w:hAnsi="times new roman;times"/>
          <w:sz w:val="20"/>
        </w:rPr>
        <w:t xml:space="preserve">(должность, фамилия, имя, отчество) 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с другой стороны, далее именуемые «стороны», заключили настоящий договор о нижеследующем. 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Предмет договора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Заказчик поручает, а Исполнитель обязуется: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1.1. выполнять работы (оказывать услуги) по текущему содержанию, текущему ремонту и диагностированию (техническому обследованию) вводных и внутренних газопроводов многоквартирного жилого дома являющихся общим имуществом (далее - газопроводы), по адресу: _______________________, (перечень обслуживаемых газопроводов указан в Приложении № 1 к настоящему договору), в границах в соответствии с актом разграничения балансовой принадлежности газовых сетей и эксплуатационной ответственности сторон, составленным между Исполнителем и Заказчиком (Приложение № 2 к настоящему договору), до первого запорного устройства, установленного в жилых помещениях (квартирах) перед приборами учета газа, с периодичностью и видами работ, определенными Правилами безопасности при эксплуатации и содержании внутридомовых газовых сетей и внутридомового газового оборудования и Положением о порядке выполнения работ по текущему содержанию и текущему ремонту внутридомовых газовых сетей в многоквартирных жилых домах, утвержденным уполномоченным исполнительным органом государственной власти;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1.2. по согласованию сторон выполнять иные работы (услуги), в том числе по устранению выявленных неисправностей (недостатков) в процессе эксплуатации и (или) при проведении работ по текущему содержанию, текущему ремонту и диагностированию (техническому обследованию) газопроводов. 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Стоимость работ и порядок расчетов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2.1. Стоимость работ по текущему содержанию, текущему ремонту и диагностированию (техническому обследованию) газопроводов формируется и изменяется Исполнителем в порядке, установленном действующим законодательством Приднестровской Молдавской Республики. Стоимость работ включена в тариф на услуги газоснабжения для населения, утвержденный в порядке, установленном законодательством Приднестровской Молдавской Республики.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2.2. Работы, не относящиеся к текущему содержанию, текущему ремонту и диагностированию (техническому обследованию) вводных и внутренних газопроводов многоквартирного жилого дома, - реконструкция, модернизация, капитальный ремонт, замена газопроводов и др. - выполняются и оплачиваются на основании отдельных сделок. 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Обязанности сторон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3.1. Исполнитель обязуется: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3.1.1. выполнять работы (оказывать услуги) по текущему содержанию, текущему ремонту и диагностированию (техническому обследованию) газопроводов многоквартирного жилого дома, в соответствии с графиком технического обслуживания, составляемым исполнителем в соответствии с Правилами безопасности при эксплуатации и содержании внутридомовых газовых сетей и внутридомового газового оборудования и Положением о порядке выполнения работ по текущему содержанию и текущему ремонту внутридомовых газовых сетей в многоквартирных жилых домах; 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3.1.2. при проведении работ (оказании услуг) соблюдать требования действующего законодательства в области пожарной безопасности и охраны труда;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3.1.3. незамедлительно информировать Заказчика о выявленных фактах состояния вводных и внутренних газопроводов многоквартирного жилого дома, являющихся общим имуществом, угрожающих их безопасной эксплуатации;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3.1.4. письменно информировать Заказчика о выявленных фактах состояния вводных и внутренних газопроводов многоквартирного жилого дома, являющихся общим имуществом, подлежащих ремонту в рамках текущего и (или) капитального ремонта;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3.1.5. обеспечить круглосуточное аварийное обслуживание газопроводов и газового оборудования;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3.1.6. в случае изменения наименования, юридического (почтового) адреса, банковских реквизитов, контактных телефонных номеров Исполнителя уведомить Заказчика об изменениях в письменной форме в течение двадцати рабочих дней.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3.2. Заказчик обязуется: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3.2.1. обеспечивать доступ представителям исполнителя при предъявлении ими служебного удостоверения с фотографией во все помещения общего пользования на объекте газопотребления для выполнения работ (оказания услуг), определенных настоящим договором, а также при возникновении аварий или аварийных ситуаций, оказывать содействие в предоставлении доступа представителям исполнителя в жилые и нежилые помещения здания;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3.2.2. соблюдать требования Правил безопасности при эксплуатации и содержании внутридомовых газовых сетей и внутридомового газового оборудования; 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3.2.3. обеспечить содержание в надлежащем состоянии уплотнений вводов подземных коммуникаций в подвалы многоквартирных жилых домов (за исключением вводных газопроводов), окон и дверей, расположенных во вспомогательных помещениях многоквартирного жилого дома;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3.2.4. обеспечить покраску вводных газопроводов и внутренних газопроводов, проложенных внутри подъездных помещений многоквартирных жилых домов, в соответствии с актом разграничения балансовой принадлежности газовых сетей и эксплуатационной ответственности сторон;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3.2.5. согласовывать с Исполнителем производство земляных работ в охранных зонах газовых сетей и посадку зеленых насаждений вблизи газораспределительных систем;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3.2.6. не загромождать места расположения газовых колодцев, крышек коверов подземных газопроводов;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3.2.7. незамедлительно информировать исполнителя о выявленных фактах состояния вводных и внутренних газопроводов многоквартирного жилого дома, являющихся общим имуществом, угрожающего его безопасной эксплуатации;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3.2.8. незамедлительно сообщать в аварийно-диспетчерскую службу исполнителя по номеру телефона (код города, района) - 104 о наличии запаха газа или повреждении вводных и внутренних газопроводов многоквартирного жилого дома, являющихся общим имуществом;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3.2.9. в случае изменения наименования, юридического (почтового) адреса, контактных телефонных номеров заказчика уведомить исполнителя об изменениях в письменной форме в течение двадцати рабочих дней. 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4. Права сторон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4.1. Исполнитель имеет право: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4.1.1. требовать от заказчика соблюдения требований Правил безопасности при эксплуатации и содержании внутридомовых газовых сетей и внутридомового газового оборудования и условий настоящего договора;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4.2. Заказчик имеет право: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4.2.2. требовать от Исполнителя выполнения работ (оказания услуг) по текущему содержанию, текущему ремонту и диагностированию (техническому обследованию) газопроводов многоквартирного жилого дома, являющихся общим имуществом, в полном объеме и надлежащего качества;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4.2.3. запрашивать у исполнителя и получать информацию, необходимую для надлежащего выполнения заказчиком условий настоящего договора;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4.2.4. проверять объемы, качество и периодичность выполнения исполнителем работ (услуг) по техническому обслуживанию, ремонту и диагностированию (техническому обследованию) вводных и внутренних газопроводов многоквартирного жилого дома, являющихся общим имуществом;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4.2.5. требовать от исполнителя соблюдения требований Правил безопасности при эксплуатации и содержании внутридомовых газовых сетей и внутридомового газового оборудования и условий настоящего договора. 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5. Ответственность сторон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5.1. В случае неисполнения обязательств по настоящему договору стороны несут ответственность в соответствии с действующим законодательством Приднестровской Молдавской Республики.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5.2. Стороны освобождаются от ответственности за неисполнение или ненадлежащее исполнение своих обязательств по настоящему договору при наступлении обстоятельств непреодолимой силы (форс-мажор), прямо или косвенно препятствующих исполнению настоящего договора, то есть таких обстоятельств, которые независимы от воли сторон, не могли быть ими предвидены в момент заключения договора и предотвращены разумными средствами при их наступлении.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указанным обстоятельствам относятся: война и военные действия, восстание, эпидемии, землетрясения, наводнения, изменение действующего законодательства, непосредственно затрагивающие предмет настоящего договора, и другие события.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Сторона, для которой возникли условия, при которых невозможно исполнить обязательства по настоящему договору, обязана в письменном виде известить другую сторону о наступлении и прекращении этих обстоятельств.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5.3. Исполнитель не несет ответственности за прекращение оказания услуг газоснабжения нежилых помещений (квартир) объектов газопотребления в случаях: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5.3.1. необеспечения заказчиком сохранности газопроводов многоквартирного жилого дома, являющихся общим имуществом;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5.3.2. неисправности газопроводов многоквартирного жилого дома, являющихся общим имуществом, угрожающей безопасной эксплуатации многоквартирного жилого дома вследствие непринятия заказчиком должных мер по устранению недостатков, выявленных исполнителем;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5.3.3. отрицательных результатов испытаний внутридомовых газовых сетей при проведении их опрессовки и необеспечения доступа в жилые и нежилые помещения многоквартирного жилого дома для устранения их причин.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5.4. Исполнитель освобождается от ответственности за невыполнение предусмотренных настоящим договором работ (услуг) в установленные сроки их проведения при необеспечении заказчиком доступа персонала исполнителя в жилые и нежилые помещения многоквартирного жилого дома. 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6. Срок действия договора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6.1. Настоящий договор вступает в силу со дня его подписания сторонами и действует без ограничения срока, если ни одна из сторон не заявит о его расторжении в соответствии с пунктом 6.2. настоящего договора.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6.2. Каждая сторона имеет право расторгнуть настоящий договор по соглашению сторон, а также в одностороннем порядке, с обязательным предварительным уведомлением другой стороны не позднее, чем за 30 (тридцать) дней до предполагаемой даты расторжения.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7. Порядок изменения и расторжения договора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7.1. Изменения в настоящий договор вносятся путем заключения дополнительного соглашения, являющегося неотъемлемой частью настоящего договора, в письменной форме.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7.2. Расторжение настоящего договора оформляется соответствующим письменным соглашением.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Разрешение споров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8.1. Споры, связанные с исполнением обязательств по настоящему договору, разрешаются сторонами путем переговоров, а в случае недостижения согласия – в судебном порядке.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8.2. Все претензии по выполнению условий настоящего договора должны заявляться сторонами в письменной форме и направляться заказным письмом или вручаться уполномоченному лицу лично под подпись. Срок ответа на претензию составляет 10 (десять) рабочих дней с момента ее получения стороной, которой она направлена. 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Прочие условия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9.1. Взаимоотношения сторон, не урегулированные настоящим договором, регулируются действующим законодательством Приднестровской Молдавской Республики.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9.2. Приложения к настоящему договору являются его неотъемлемой частью. 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9.3. Настоящий договор составлен в двух экземплярах, имеющих одинаковую юридическую силу, по одному для каждой стороны.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Исполнитель                                                                       Заказчик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____________________________                        ________________________________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____________________________                        ________________________________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__________________________                            ________________________________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____________________________                        ________________________________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   ________________                   _____________   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(подпись)    (инициалы, фамилия)                           (подпись)                 (инициалы, фамилия)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1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договору на выполнение работ по текущему содержанию</w:t>
      </w:r>
      <w:r>
        <w:rPr>
          <w:rFonts w:ascii="times new roman;times" w:hAnsi="times new roman;times"/>
          <w:lang w:val="ru-RU"/>
        </w:rPr>
        <w:t>,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текущему ремонту </w:t>
      </w:r>
      <w:r>
        <w:rPr>
          <w:rFonts w:ascii="times new roman;times" w:hAnsi="times new roman;times"/>
          <w:lang w:val="ru-RU"/>
        </w:rPr>
        <w:t xml:space="preserve">и </w:t>
      </w:r>
      <w:r>
        <w:rPr>
          <w:rFonts w:ascii="times new roman;times" w:hAnsi="times new roman;times"/>
        </w:rPr>
        <w:t xml:space="preserve">диагностированию (техническому обследованию)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вводных и внутренних газопроводов в многоквартирных жилых домах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 xml:space="preserve">Перечень обслуживаемых газопроводов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84"/>
        <w:gridCol w:w="3110"/>
        <w:gridCol w:w="2046"/>
        <w:gridCol w:w="2263"/>
        <w:gridCol w:w="2102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 xml:space="preserve">№ </w:t>
            </w: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п/п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 xml:space="preserve">Наименование газопроводов 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Количество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Периодичность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Примечание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Исполнитель                                                                       Заказчик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____________________________                        ________________________________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____________________________                        ________________________________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__________________________                            ________________________________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____________________________                        ________________________________ 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    </w:t>
      </w:r>
      <w:r>
        <w:rPr>
          <w:rFonts w:ascii="times new roman;times" w:hAnsi="times new roman;times"/>
        </w:rPr>
        <w:t>_____________   ________________                   _____________   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  </w:t>
      </w:r>
      <w:r>
        <w:rPr>
          <w:rFonts w:ascii="times new roman;times" w:hAnsi="times new roman;times"/>
          <w:sz w:val="20"/>
        </w:rPr>
        <w:t xml:space="preserve">(подпись)      (инициалы, фамилия)                   (подпись)             (инициалы, фамилия) 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Приложение № 2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trike w:val="false"/>
          <w:dstrike w:val="false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u w:val="none"/>
          <w:effect w:val="none"/>
        </w:rPr>
        <w:t>к договору на выполнение работ по текущему содержанию</w:t>
      </w:r>
      <w:r>
        <w:rPr>
          <w:rFonts w:ascii="times new roman;times" w:hAnsi="times new roman;times"/>
          <w:strike w:val="false"/>
          <w:dstrike w:val="false"/>
          <w:u w:val="none"/>
          <w:effect w:val="none"/>
          <w:lang w:val="ru-RU"/>
        </w:rPr>
        <w:t>,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trike w:val="false"/>
          <w:dstrike w:val="false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u w:val="none"/>
          <w:effect w:val="none"/>
        </w:rPr>
        <w:t xml:space="preserve">текущему ремонту </w:t>
      </w:r>
      <w:r>
        <w:rPr>
          <w:rFonts w:ascii="times new roman;times" w:hAnsi="times new roman;times"/>
          <w:strike w:val="false"/>
          <w:dstrike w:val="false"/>
          <w:u w:val="none"/>
          <w:effect w:val="none"/>
          <w:lang w:val="ru-RU"/>
        </w:rPr>
        <w:t xml:space="preserve">и </w:t>
      </w:r>
      <w:r>
        <w:rPr>
          <w:rFonts w:ascii="times new roman;times" w:hAnsi="times new roman;times"/>
          <w:strike w:val="false"/>
          <w:dstrike w:val="false"/>
          <w:u w:val="none"/>
          <w:effect w:val="none"/>
        </w:rPr>
        <w:t xml:space="preserve">диагностированию (техническому обследованию)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trike w:val="false"/>
          <w:dstrike w:val="false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u w:val="none"/>
          <w:effect w:val="none"/>
        </w:rPr>
        <w:t>вводных и внутренних газопроводов в многоквартирных жилых домах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АКТ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разграничения балансовой принадлежности газовых сетей и эксплуатационной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ответственности сторон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  <w:r>
        <w:rPr>
          <w:rFonts w:ascii="times new roman;times" w:hAnsi="times new roman;times"/>
        </w:rPr>
        <w:t>г.__________________                                                                ____ ____________ 20__ г.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Мы,  нижеподписавшиеся __________________________________________________, 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                                                          </w:t>
      </w:r>
      <w:r>
        <w:rPr>
          <w:rFonts w:ascii="times new roman;times" w:hAnsi="times new roman;times"/>
          <w:sz w:val="20"/>
        </w:rPr>
        <w:t xml:space="preserve">(наименование газоснабжающей организации)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в лице __________________________________________, действующего на основании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                           </w:t>
      </w:r>
      <w:r>
        <w:rPr>
          <w:rFonts w:ascii="times new roman;times" w:hAnsi="times new roman;times"/>
          <w:sz w:val="20"/>
        </w:rPr>
        <w:t xml:space="preserve">(должность, фамилия, имя, отчество)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_________________________, именуемая в дальнейшем Исполнитель, с одной стороны,       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0"/>
        </w:rPr>
        <w:t xml:space="preserve">(наименование документа)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и__________________________________________________________________________,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                                  </w:t>
      </w:r>
      <w:r>
        <w:rPr>
          <w:rFonts w:ascii="times new roman;times" w:hAnsi="times new roman;times"/>
          <w:sz w:val="20"/>
        </w:rPr>
        <w:t>(наименование управляющей организации)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в лице_____________________________________________________________________, 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                                               </w:t>
      </w:r>
      <w:r>
        <w:rPr>
          <w:rFonts w:ascii="times new roman;times" w:hAnsi="times new roman;times"/>
          <w:sz w:val="20"/>
        </w:rPr>
        <w:t xml:space="preserve">(должность, фамилия, имя, отчество) 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действующего на основании__________________________________________________</w:t>
        <w:softHyphen/>
        <w:softHyphen/>
        <w:softHyphen/>
        <w:t xml:space="preserve">,  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                                     </w:t>
      </w:r>
      <w:r>
        <w:rPr>
          <w:rFonts w:ascii="times new roman;times" w:hAnsi="times new roman;times"/>
          <w:sz w:val="20"/>
        </w:rPr>
        <w:t xml:space="preserve">(наименование документа)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именуемая в дальнейшем Заказчик, с другой стороны, далее именуемые сторонами, составили настоящий акт.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Границей балансовой принадлежности газовых сетей и эксплуатационной ответственности сторон по объекту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газоснабжения, расположенному по адресу, является: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1. Исполнитель имеет в ___________________ газопровод-ввод и несет ответственность  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за его техническое состояние и обслуживание.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(собственности, пользовании)      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2. Заказчик несет ответственность за техническое состояние и обслуживание вводных и внутренних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газопроводов (после первого отключающего устройства на газопроводе-вводе) до первого запорного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устройства, установленного в жилых помещениях (квартирах) перед приборами учета природного газа. 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Исполнитель                                                                 Заказчик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   ________________                       _____________   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0"/>
        </w:rPr>
        <w:t xml:space="preserve">(подпись)                (инициалы, фамилия)            (подпись)          (инициалы, фамилия)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Примерная схема 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Исполнитель                                                                 Заказчик 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   ________________                       _____________   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 </w:t>
      </w:r>
      <w:r>
        <w:rPr>
          <w:rFonts w:ascii="times new roman;times" w:hAnsi="times new roman;times"/>
          <w:sz w:val="20"/>
        </w:rPr>
        <w:t xml:space="preserve">(подпись)       (инициалы, фамилия)                (подпись)             (инициалы, фамилия) 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>
          <w:rFonts w:ascii="times new roman;times" w:hAnsi="times new roman;times"/>
        </w:rPr>
        <w:t>Приложение № 2</w:t>
      </w:r>
      <w:r>
        <w:rPr>
          <w:rStyle w:val="Strong"/>
          <w:rFonts w:ascii="times new roman;times" w:hAnsi="times new roman;times"/>
        </w:rPr>
        <w:br/>
      </w:r>
      <w:r>
        <w:rPr>
          <w:rFonts w:ascii="times new roman;times" w:hAnsi="times new roman;times"/>
        </w:rPr>
        <w:t>к </w:t>
      </w:r>
      <w:r>
        <w:fldChar w:fldCharType="begin"/>
      </w:r>
      <w:r>
        <w:rPr>
          <w:rStyle w:val="Hyperlink"/>
          <w:rFonts w:ascii="times new roman;times" w:hAnsi="times new roman;times"/>
        </w:rPr>
        <w:instrText xml:space="preserve"> HYPERLINK "https://base.garant.ru/70381684/18a466f60f4c3b5af94c163a66830179/" \l "block_1000"</w:instrText>
      </w:r>
      <w:r>
        <w:rPr>
          <w:rStyle w:val="Hyperlink"/>
          <w:rFonts w:ascii="times new roman;times" w:hAnsi="times new roman;times"/>
        </w:rPr>
        <w:fldChar w:fldCharType="separate"/>
      </w:r>
      <w:r>
        <w:rPr>
          <w:rStyle w:val="Hyperlink"/>
          <w:rFonts w:ascii="times new roman;times" w:hAnsi="times new roman;times"/>
        </w:rPr>
        <w:t>Правилам</w:t>
      </w:r>
      <w:r>
        <w:rPr>
          <w:rStyle w:val="Hyperlink"/>
          <w:rFonts w:ascii="times new roman;times" w:hAnsi="times new roman;times"/>
        </w:rPr>
        <w:fldChar w:fldCharType="end"/>
      </w:r>
      <w:r>
        <w:rPr>
          <w:rStyle w:val="Strong"/>
          <w:rFonts w:ascii="times new roman;times" w:hAnsi="times new roman;times"/>
        </w:rPr>
        <w:t> </w:t>
      </w:r>
      <w:r>
        <w:rPr>
          <w:rFonts w:ascii="times new roman;times" w:hAnsi="times new roman;times"/>
        </w:rPr>
        <w:t xml:space="preserve">безопасности при эксплуатации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и содержании внутридомовых газовых сетей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и внутридомового газового оборудования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Перечень выполняемых работ по техническому обслуживанию внутридомового газового оборудования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04"/>
        <w:gridCol w:w="6909"/>
        <w:gridCol w:w="2597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работы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обслуживаемого объекта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Визуальная проверка целостности и соответствия нормативным требованиям (осмотр) внутридомового газового оборудования, а также пломбировочных устройств (при их наличии)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внутридомовое газовое оборудование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Визуальная проверка наличия свободного доступа (осмотр) к внутридомовому газовому оборудованию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внутридомовое газовое оборудование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Проверка наружного и внутреннего состояния и герметичности газоиспользующего оборудования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бытовое газоиспользующее оборудование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Проверка работоспособности и герметичности (наружная и внутренняя) соединений и отключающих устройств (приборный метод, обмыливание)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внутридомовое газовое оборудование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  <w:r>
              <w:rPr>
                <w:rFonts w:ascii="times new roman;times" w:hAnsi="times new roman;times"/>
                <w:sz w:val="20"/>
              </w:rPr>
              <w:t>Проверка состояния и герметичности гибких рукавов для присоединения оборудования (приборный метод, обмыливание)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бытовое газоиспользующее оборудование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Разборка и смазка кранов (при необходимости)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бытовое газоиспользующее оборудование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Регулировка процесса сжигания газа на всех режимах работы, очистка горелок от загрязнений (при необходимости их очистки)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бытовое газоиспользующее оборудование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  <w:lang w:val="en-US"/>
              </w:rPr>
            </w:pPr>
            <w:r>
              <w:rPr>
                <w:rFonts w:ascii="times new roman;times" w:hAnsi="times new roman;times"/>
                <w:sz w:val="20"/>
                <w:lang w:val="en-US"/>
              </w:rPr>
              <w:t>Проверка работы автоматики безопасности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бытовое газоиспользующее оборудование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Проверка наружного состояния и герметичности системы контроля загазованности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внутридомовое газовое оборудование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Проверка наружного состояния, герметичности и работоспособности  приборов учета газа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внутридомовое газовое оборудование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Проверка наличия тяги в дымоходах и вытяжных вентиляционных каналах, состояния соединительных дымоотводящих труб с дымоходом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дымоходы и вытяжные вентиляционные каналы</w:t>
            </w:r>
          </w:p>
        </w:tc>
      </w:tr>
    </w:tbl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>
          <w:rFonts w:ascii="times new roman;times" w:hAnsi="times new roman;times"/>
        </w:rPr>
        <w:t>Приложение № 3</w:t>
      </w:r>
      <w:r>
        <w:rPr/>
        <w:br/>
      </w:r>
      <w:r>
        <w:rPr>
          <w:rFonts w:ascii="times new roman;times" w:hAnsi="times new roman;times"/>
        </w:rPr>
        <w:t>к </w:t>
      </w:r>
      <w:r>
        <w:fldChar w:fldCharType="begin"/>
      </w:r>
      <w:r>
        <w:rPr>
          <w:rStyle w:val="Hyperlink"/>
          <w:rFonts w:ascii="times new roman;times" w:hAnsi="times new roman;times"/>
        </w:rPr>
        <w:instrText xml:space="preserve"> HYPERLINK "https://base.garant.ru/70381684/18a466f60f4c3b5af94c163a66830179/" \l "block_1000"</w:instrText>
      </w:r>
      <w:r>
        <w:rPr>
          <w:rStyle w:val="Hyperlink"/>
          <w:rFonts w:ascii="times new roman;times" w:hAnsi="times new roman;times"/>
        </w:rPr>
        <w:fldChar w:fldCharType="separate"/>
      </w:r>
      <w:r>
        <w:rPr>
          <w:rStyle w:val="Hyperlink"/>
          <w:rFonts w:ascii="times new roman;times" w:hAnsi="times new roman;times"/>
        </w:rPr>
        <w:t>Правилам</w:t>
      </w:r>
      <w:r>
        <w:rPr>
          <w:rStyle w:val="Hyperlink"/>
          <w:rFonts w:ascii="times new roman;times" w:hAnsi="times new roman;times"/>
        </w:rPr>
        <w:fldChar w:fldCharType="end"/>
      </w:r>
      <w:r>
        <w:rPr>
          <w:rFonts w:ascii="times new roman;times" w:hAnsi="times new roman;times"/>
        </w:rPr>
        <w:t xml:space="preserve"> безопасности при эксплуатации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и содержании внутридомовых газовых сетей 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                                                                         </w:t>
      </w:r>
      <w:r>
        <w:rPr>
          <w:rFonts w:ascii="times new roman;times" w:hAnsi="times new roman;times"/>
        </w:rPr>
        <w:t>и внутридомового газового оборудования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Периодичность выполняемых работ (оказываемых услуг) по техническому обслуживанию внутридомового газового оборудования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17"/>
        <w:gridCol w:w="2983"/>
        <w:gridCol w:w="2760"/>
        <w:gridCol w:w="1723"/>
        <w:gridCol w:w="1927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20"/>
              </w:rPr>
              <w:t>п/п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Объекты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Вид технического обслуживания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Периодичность технического обслуживания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Примечание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ВДГО в многоквартирном доме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Согласно Приложению № 2 к настоящим Правилам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Совмещать с плановым испытанием на плотность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1.1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Газовые плиты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Не реже одного раза в три года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417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983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ремонт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 поступлении заявки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1.2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Газовые печи, проточные, емкостные водонагреватели, в т.ч. отопительные  газовые котлы, и другие отопительные газовые приборы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Не реже одного раза в 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417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983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ремонт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 поступлении заявки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ВДГО в индивидуальных домовладениях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Плановое испытание на плотность газом или воздухом под давлением 500 даПа (мм.вд.ст.)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Не реже одного раза в три года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Совмещать с полным техническим обслуживанием ВДГО</w:t>
            </w:r>
          </w:p>
        </w:tc>
      </w:tr>
      <w:tr>
        <w:trPr/>
        <w:tc>
          <w:tcPr>
            <w:tcW w:w="417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983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Согласно Приложению                №2 настоящих Правил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Согласно графику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 техническом обслуживании и ремонте ВДГО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2.1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Газовые плиты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Не реже одного раза в три года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</w:tr>
      <w:tr>
        <w:trPr/>
        <w:tc>
          <w:tcPr>
            <w:tcW w:w="417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983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ремонт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 поступлении заявки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2.2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Газовые печи, проточные, емкостные водонагреватели, в т.ч. отопительные  газовые котлы, и другие отопительные газовые приборы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Не реже одного раза в 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73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</w:tr>
    </w:tbl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4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>
          <w:rFonts w:ascii="times new roman;times" w:hAnsi="times new roman;times"/>
        </w:rPr>
        <w:t xml:space="preserve">к </w:t>
      </w:r>
      <w:r>
        <w:fldChar w:fldCharType="begin"/>
      </w:r>
      <w:r>
        <w:rPr>
          <w:rStyle w:val="Hyperlink"/>
          <w:rFonts w:ascii="times new roman;times" w:hAnsi="times new roman;times"/>
        </w:rPr>
        <w:instrText xml:space="preserve"> HYPERLINK "https://base.garant.ru/70381684/18a466f60f4c3b5af94c163a66830179/" \l "block_1000"</w:instrText>
      </w:r>
      <w:r>
        <w:rPr>
          <w:rStyle w:val="Hyperlink"/>
          <w:rFonts w:ascii="times new roman;times" w:hAnsi="times new roman;times"/>
        </w:rPr>
        <w:fldChar w:fldCharType="separate"/>
      </w:r>
      <w:r>
        <w:rPr>
          <w:rStyle w:val="Hyperlink"/>
          <w:rFonts w:ascii="times new roman;times" w:hAnsi="times new roman;times"/>
        </w:rPr>
        <w:t>Правилам</w:t>
      </w:r>
      <w:r>
        <w:rPr>
          <w:rStyle w:val="Hyperlink"/>
          <w:rFonts w:ascii="times new roman;times" w:hAnsi="times new roman;times"/>
        </w:rPr>
        <w:fldChar w:fldCharType="end"/>
      </w:r>
      <w:r>
        <w:rPr>
          <w:rFonts w:ascii="times new roman;times" w:hAnsi="times new roman;times"/>
        </w:rPr>
        <w:t xml:space="preserve"> безопасности при эксплуатации 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 xml:space="preserve">  </w:t>
      </w:r>
      <w:r>
        <w:rPr>
          <w:rFonts w:ascii="times new roman;times" w:hAnsi="times new roman;times"/>
        </w:rPr>
        <w:t xml:space="preserve">и содержании внутридомовых газовых сетей 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                                                                      </w:t>
      </w:r>
      <w:r>
        <w:rPr>
          <w:rFonts w:ascii="times new roman;times" w:hAnsi="times new roman;times"/>
        </w:rPr>
        <w:t>и внутридомового газового оборудования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Перечень параметров технического состояния, методы контроля и выявляемые при диагностировании (техническом обследовании) неисправности на конкретные объекты внутридомовых газовых сетей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</w:rPr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2"/>
        <w:gridCol w:w="2930"/>
        <w:gridCol w:w="4368"/>
      </w:tblGrid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Параметры технического состояния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Методы контроля и используемые приборы 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Обнаруживаемые неисправности и нарушения</w:t>
            </w:r>
          </w:p>
        </w:tc>
      </w:tr>
      <w:tr>
        <w:trPr/>
        <w:tc>
          <w:tcPr>
            <w:tcW w:w="0" w:type="auto"/>
            <w:gridSpan w:val="3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Надземные газопроводы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1.1 Герметичность газопроводов и технических устройств, установленных на газопроводах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Визуальный осмотр и поиск утечек газа высокочувствительными газоиндикаторами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Утечки по причинам коррозии, заводского брака, разрыва сварных швов, утечки на разъемных соединениях и оборудовании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1.2 Состояние защитного покрытия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Визуальный и измерительный контроль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Повреждения защитного покрытия, наличие коррозионных повреждений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1.3 Состояние поверхности и геометрические размеры трубы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Визуальный и измерительный контроль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Коррозионные повреждения, отклонения диаметра, толщина менее допустимой (менее 2 мм), овальность, вмятины, задиры</w:t>
            </w:r>
          </w:p>
        </w:tc>
      </w:tr>
      <w:tr>
        <w:trPr/>
        <w:tc>
          <w:tcPr>
            <w:tcW w:w="0" w:type="auto"/>
            <w:vMerge w:val="restart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1.4 Состояние сварных стыков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right w:w="10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1. Визуальный и измерительный контроль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2. Метод неразрушающего контроля (в местах обнаружения дефектов)</w:t>
            </w:r>
          </w:p>
        </w:tc>
        <w:tc>
          <w:tcPr>
            <w:tcW w:w="0" w:type="auto"/>
            <w:vMerge w:val="restart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Трещины, прожоги, кратеры, поры, подрезы, непровары</w:t>
            </w:r>
          </w:p>
        </w:tc>
      </w:tr>
      <w:tr>
        <w:trPr/>
        <w:tc>
          <w:tcPr>
            <w:tcW w:w="251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4368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1.5 Состояние креплений газопровода, положения трубы и опор газопровода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Визуальный и измерительный контроль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Перемещения газопроводов за пределы креплений и опор, наличие вибрации, сплющивания, прогиба газопровода, просадки, изгиба и повреждений креплений и опор газопровода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1.6 Состояние защитных футляров газопровода в местах входа и выхода из земли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Визуальный и измерительный контроль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Коррозионные повреждения и деформация газопровода и (или) футляра, наличие контакта "труба-футляр"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1.7 Состояние электроизолирующих соединений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Электрические измерения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Значение электрического сопротивления электроизолирующих соединений меньше допустимого</w:t>
            </w:r>
          </w:p>
        </w:tc>
      </w:tr>
      <w:tr>
        <w:trPr/>
        <w:tc>
          <w:tcPr>
            <w:tcW w:w="0" w:type="auto"/>
            <w:gridSpan w:val="3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2 Внутренние газопроводы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2.1 Загазованность помещений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Стационарные и переносные газоиндикаторы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Загазованность помещений</w:t>
            </w:r>
          </w:p>
        </w:tc>
      </w:tr>
      <w:tr>
        <w:trPr/>
        <w:tc>
          <w:tcPr>
            <w:tcW w:w="0" w:type="auto"/>
            <w:vMerge w:val="restart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2.2 Герметичность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1. Поиск утечек газа высокочувствительными газоиндикаторами или пенообразующим раствором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Утечки газа на газопроводах и (или) оборудовании</w:t>
            </w:r>
          </w:p>
        </w:tc>
      </w:tr>
      <w:tr>
        <w:trPr/>
        <w:tc>
          <w:tcPr>
            <w:tcW w:w="251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2. Пневматические испытания газопровода (опрессовка)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Падение давления более 200 Па за 5 минут при избыточном давлении 5 кПа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2.3 Состояние защитного покрытия и поверхности трубы газопровода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Визуальный и измерительный контроль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Повреждения защитного покрытия, наличие коррозионных повреждений, овальность, вмятины, задиры</w:t>
            </w:r>
          </w:p>
        </w:tc>
      </w:tr>
      <w:tr>
        <w:trPr/>
        <w:tc>
          <w:tcPr>
            <w:tcW w:w="0" w:type="auto"/>
            <w:vMerge w:val="restart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2.4 Состояние сварных стыков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1. Визуальный и измерительный контроль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Трещины, прожоги, кратеры, поры, подрезы, непровары.</w:t>
            </w:r>
          </w:p>
        </w:tc>
      </w:tr>
      <w:tr>
        <w:trPr/>
        <w:tc>
          <w:tcPr>
            <w:tcW w:w="251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2. Метод неразрушающего контроля (в местах обнаружения дефектов при условии технической возможности)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   </w:t>
            </w:r>
            <w:r>
              <w:rPr>
                <w:rFonts w:ascii="times new roman;times" w:hAnsi="times new roman;times"/>
                <w:sz w:val="20"/>
              </w:rPr>
              <w:t>Наличие развивающихся дефектов</w:t>
            </w:r>
          </w:p>
        </w:tc>
      </w:tr>
      <w:tr>
        <w:trPr/>
        <w:tc>
          <w:tcPr>
            <w:tcW w:w="0" w:type="auto"/>
            <w:vMerge w:val="restart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2.5 Состояние переходов через строительные конструкции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1. Визуально - измерительный контроль</w:t>
            </w:r>
          </w:p>
        </w:tc>
        <w:tc>
          <w:tcPr>
            <w:tcW w:w="0" w:type="auto"/>
            <w:vMerge w:val="restart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Отсутствие футляра (гильзы), наличие контакта "труба-футляр (гильза)", нарушения конструкции переходов, наличие коррозионных повреждений, наличие сварных стыков</w:t>
            </w:r>
          </w:p>
        </w:tc>
      </w:tr>
      <w:tr>
        <w:trPr/>
        <w:tc>
          <w:tcPr>
            <w:tcW w:w="251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2. Метод неразрушающего контроля (при условии технической возможности)</w:t>
            </w:r>
          </w:p>
        </w:tc>
        <w:tc>
          <w:tcPr>
            <w:tcW w:w="4368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2.6 Напряженно деформированное состояние в местах деформации формы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Метод неразрушающего контроля (при наличии таких участков)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Зоны концентрации напряжений и (или) развивающиеся дефекты</w:t>
            </w:r>
          </w:p>
        </w:tc>
      </w:tr>
      <w:tr>
        <w:trPr/>
        <w:tc>
          <w:tcPr>
            <w:tcW w:w="0" w:type="auto"/>
            <w:gridSpan w:val="3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3 Технические устройства: запорная, регулирующая и предохранительная арматура, системы контроля загазованности, приборы учета газа</w:t>
            </w:r>
          </w:p>
        </w:tc>
      </w:tr>
      <w:tr>
        <w:trPr/>
        <w:tc>
          <w:tcPr>
            <w:tcW w:w="0" w:type="auto"/>
            <w:gridSpan w:val="3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3.1 Запорная арматура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 состояние наружной поверхности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Визуальный и измерительный контроль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Наличие воды, грязи (препятствующих работе газового оборудования), ржавчины, перекосов, раковин, трещин, механические и коррозионные повреждения, нарушения защитного покрытия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 герметичность (наружная и внутренняя)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Поиск утечек газа высокочувствительными газоиндикаторами или пенообразующим раствором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Утечки в сварных, резьбовых, фланцевых соединениях и сальниковых уплотнениях, нарушение герметичности затвора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 исправность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Проверка на функционирование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Заклинивание и повреждения червяка, приводного устройства и других деталей</w:t>
            </w:r>
          </w:p>
        </w:tc>
      </w:tr>
      <w:tr>
        <w:trPr/>
        <w:tc>
          <w:tcPr>
            <w:tcW w:w="0" w:type="auto"/>
            <w:gridSpan w:val="3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3.2 Регулирующая арматура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 состояние наружной поверхности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Визуальный и измерительный контроль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Наличие воды, грязи (препятствующих работе газового оборудования), ржавчины, перекосов, раковин, трещин, механические и коррозионные повреждения, нарушения защитного покрытия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 герметичность (наружная и внутренняя)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Поиск утечек газа высокочувствительными газоиндикаторами или пенообразующим раствором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Утечки в сварных, резьбовых, фланцевых соединениях и сальниковых уплотнениях и нарушение герметичности затвора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 исправность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Проверка на функционирование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Несоответствие выходного давления значениям, указанным в режимной карте, колебание выходного давления свыше нормы</w:t>
            </w:r>
          </w:p>
        </w:tc>
      </w:tr>
      <w:tr>
        <w:trPr/>
        <w:tc>
          <w:tcPr>
            <w:tcW w:w="0" w:type="auto"/>
            <w:gridSpan w:val="3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3.3 Предохранительная арматура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 состояние наружной поверхности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Визуальный и измерительный контроль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Наличие воды, грязи (препятствующих работе газового оборудования), ржавчины, перекосов, раковин, трещин, механические и коррозионные повреждения, нарушения защитного покрытия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 герметичность (внутренняя и наружная)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Поиск утечек газа высокочувствительными газоиндикаторами или пенообразующим раствором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Утечки в сварных, резьбовых, фланцевых соединениях и сальниковых уплотнениях, нарушения герметичности затвора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 исправность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Проверка на функционирование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Несоответствие пределов срабатывания значениям, указанным в режимной карте, точность срабатывания не соответствует нормативным требованиям</w:t>
            </w:r>
          </w:p>
        </w:tc>
      </w:tr>
      <w:tr>
        <w:trPr/>
        <w:tc>
          <w:tcPr>
            <w:tcW w:w="0" w:type="auto"/>
            <w:gridSpan w:val="3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3.4 Системы контроля загазованности помещений (при их наличии)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-возможность эксплуатации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Проверка наличия свидетельства о поверке и/или клейма государственного поверителя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Несоблюдение сроков поверки</w:t>
            </w:r>
          </w:p>
        </w:tc>
      </w:tr>
      <w:tr>
        <w:trPr/>
        <w:tc>
          <w:tcPr>
            <w:tcW w:w="0" w:type="auto"/>
            <w:gridSpan w:val="3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3.5 Приборы учета газа (при их наличии)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 наружное состояние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Визуальный и измерительный контроль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Наличие грязи, ржавчины, перекосов, раковин, трещин, механических повреждений, несоответствия окраски завода-изготовителя или центра приборов коммерческого учета энергоресурсов, целостности пломбировочных устройств с целью исключения возможности хищения газа 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 герметичность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Поиск утечек газа высокочувствительными газоиндикаторами или пенообразующим раствором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Утечки в сварных, резьбовых, фланцевых соединениях и сальниковых уплотнениях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 исправность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Проверка на функционирование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Отклонения от нормальных режимов работы, шум, недоучёт газа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 погрешность измерений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Проверка соблюдения сроков поверки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Использование прибора учета газа с истекшим сроком государственной поверки</w:t>
            </w:r>
          </w:p>
        </w:tc>
      </w:tr>
    </w:tbl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5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>
          <w:rFonts w:ascii="times new roman;times" w:hAnsi="times new roman;times"/>
        </w:rPr>
        <w:t>к </w:t>
      </w:r>
      <w:r>
        <w:fldChar w:fldCharType="begin"/>
      </w:r>
      <w:r>
        <w:rPr>
          <w:rStyle w:val="Hyperlink"/>
          <w:rFonts w:ascii="times new roman;times" w:hAnsi="times new roman;times"/>
        </w:rPr>
        <w:instrText xml:space="preserve"> HYPERLINK "https://base.garant.ru/70381684/18a466f60f4c3b5af94c163a66830179/" \l "block_1000"</w:instrText>
      </w:r>
      <w:r>
        <w:rPr>
          <w:rStyle w:val="Hyperlink"/>
          <w:rFonts w:ascii="times new roman;times" w:hAnsi="times new roman;times"/>
        </w:rPr>
        <w:fldChar w:fldCharType="separate"/>
      </w:r>
      <w:r>
        <w:rPr>
          <w:rStyle w:val="Hyperlink"/>
          <w:rFonts w:ascii="times new roman;times" w:hAnsi="times new roman;times"/>
        </w:rPr>
        <w:t>Правилам</w:t>
      </w:r>
      <w:r>
        <w:rPr>
          <w:rStyle w:val="Hyperlink"/>
          <w:rFonts w:ascii="times new roman;times" w:hAnsi="times new roman;times"/>
        </w:rPr>
        <w:fldChar w:fldCharType="end"/>
      </w:r>
      <w:r>
        <w:rPr>
          <w:rFonts w:ascii="times new roman;times" w:hAnsi="times new roman;times"/>
        </w:rPr>
        <w:t xml:space="preserve"> безопасности при эксплуатации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и содержании внутридомовых газовых сетей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и внутридомового газового оборудования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  <w:r>
        <w:rPr>
          <w:rFonts w:ascii="times new roman;times" w:hAnsi="times new roman;times"/>
        </w:rPr>
        <w:t>(рекомендуемый образец)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0"/>
        <w:gridCol w:w="65"/>
        <w:gridCol w:w="2995"/>
      </w:tblGrid>
      <w:tr>
        <w:trPr/>
        <w:tc>
          <w:tcPr>
            <w:tcW w:w="0" w:type="auto"/>
            <w:gridSpan w:val="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Утверждаю</w:t>
            </w:r>
          </w:p>
        </w:tc>
      </w:tr>
      <w:tr>
        <w:trPr/>
        <w:tc>
          <w:tcPr>
            <w:tcW w:w="0" w:type="auto"/>
            <w:gridSpan w:val="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технический руководитель</w:t>
            </w:r>
          </w:p>
        </w:tc>
      </w:tr>
      <w:tr>
        <w:trPr/>
        <w:tc>
          <w:tcPr>
            <w:tcW w:w="0" w:type="auto"/>
            <w:gridSpan w:val="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организации</w:t>
            </w:r>
          </w:p>
        </w:tc>
      </w:tr>
      <w:tr>
        <w:trPr/>
        <w:tc>
          <w:tcPr>
            <w:tcW w:w="0" w:type="auto"/>
            <w:gridSpan w:val="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__________________</w:t>
            </w:r>
          </w:p>
        </w:tc>
      </w:tr>
      <w:tr>
        <w:trPr/>
        <w:tc>
          <w:tcPr>
            <w:tcW w:w="0" w:type="auto"/>
            <w:gridSpan w:val="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 xml:space="preserve">«____» ___________20__г. </w:t>
            </w:r>
          </w:p>
        </w:tc>
      </w:tr>
      <w:tr>
        <w:trPr/>
        <w:tc>
          <w:tcPr>
            <w:tcW w:w="0" w:type="auto"/>
            <w:gridSpan w:val="3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Заключение</w:t>
            </w:r>
          </w:p>
        </w:tc>
      </w:tr>
      <w:tr>
        <w:trPr/>
        <w:tc>
          <w:tcPr>
            <w:tcW w:w="0" w:type="auto"/>
            <w:gridSpan w:val="3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 результатам диагностирования (технического обследования) внутридомовых газовых сетей, установленных по адресу:</w:t>
            </w:r>
          </w:p>
        </w:tc>
      </w:tr>
      <w:tr>
        <w:trPr/>
        <w:tc>
          <w:tcPr>
            <w:tcW w:w="0" w:type="auto"/>
            <w:gridSpan w:val="3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3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_______________________________________________________________________</w:t>
            </w:r>
          </w:p>
        </w:tc>
      </w:tr>
      <w:tr>
        <w:trPr/>
        <w:tc>
          <w:tcPr>
            <w:tcW w:w="0" w:type="auto"/>
            <w:gridSpan w:val="3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Заказчик (собственник, пользователь): _____________________________________</w:t>
            </w:r>
          </w:p>
        </w:tc>
      </w:tr>
      <w:tr>
        <w:trPr/>
        <w:tc>
          <w:tcPr>
            <w:tcW w:w="0" w:type="auto"/>
            <w:gridSpan w:val="3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                                                                                                          № </w:t>
            </w:r>
            <w:r>
              <w:rPr>
                <w:rFonts w:ascii="times new roman;times" w:hAnsi="times new roman;times"/>
              </w:rPr>
              <w:t>_________ 20___г.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Исполнитель: _____________________________________________________________</w:t>
            </w:r>
          </w:p>
        </w:tc>
      </w:tr>
      <w:tr>
        <w:trPr/>
        <w:tc>
          <w:tcPr>
            <w:tcW w:w="0" w:type="auto"/>
            <w:gridSpan w:val="3"/>
            <w:tcBorders>
              <w:bottom w:val="single" w:sz="8" w:space="0" w:color="000000"/>
            </w:tcBorders>
            <w:tcMar>
              <w:bottom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  <w:r>
              <w:rPr>
                <w:rFonts w:ascii="times new roman;times" w:hAnsi="times new roman;times"/>
              </w:rPr>
              <w:t>Состав группы специалистов: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Ф.И.О.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Должность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Сведения об аттестации в области промышленной безопасности (протокол)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Сведения об аттестации по неразрушающему контролю (квалификационное удостоверение)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2876"/>
        <w:gridCol w:w="1733"/>
        <w:gridCol w:w="4287"/>
      </w:tblGrid>
      <w:tr>
        <w:trPr/>
        <w:tc>
          <w:tcPr>
            <w:tcW w:w="0" w:type="auto"/>
            <w:gridSpan w:val="4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Перечень объектов диагностирования (технического обследования):</w:t>
            </w:r>
          </w:p>
        </w:tc>
      </w:tr>
      <w:tr>
        <w:trPr/>
        <w:tc>
          <w:tcPr>
            <w:tcW w:w="0" w:type="auto"/>
            <w:gridSpan w:val="4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Внутридомовые газовые сети, на которые распространяется настоящее заключение:</w:t>
            </w:r>
          </w:p>
        </w:tc>
      </w:tr>
      <w:tr>
        <w:trPr/>
        <w:tc>
          <w:tcPr>
            <w:tcW w:w="0" w:type="auto"/>
            <w:gridSpan w:val="4"/>
            <w:tcBorders>
              <w:bottom w:val="single" w:sz="8" w:space="0" w:color="000000"/>
            </w:tcBorders>
            <w:tcMar>
              <w:bottom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20"/>
              </w:rPr>
              <w:t>п/п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ВДГС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Диаметр, мм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  <w:sz w:val="20"/>
              </w:rPr>
              <w:t>Количество</w:t>
            </w:r>
            <w:r>
              <w:rPr>
                <w:rFonts w:ascii="times new roman;times" w:hAnsi="times new roman;times"/>
              </w:rPr>
              <w:t xml:space="preserve"> </w:t>
            </w:r>
            <w:r>
              <w:rPr>
                <w:rFonts w:ascii="times new roman;times" w:hAnsi="times new roman;times"/>
                <w:sz w:val="20"/>
              </w:rPr>
              <w:t>(протяженность), м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 </w:t>
      </w:r>
      <w:r>
        <w:rPr>
          <w:rFonts w:ascii="times new roman;times" w:hAnsi="times new roman;times"/>
        </w:rPr>
        <w:t>Результаты оценки реальных условий эксплуатации внутридомовых газовых сетей: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7"/>
        <w:gridCol w:w="60"/>
        <w:gridCol w:w="60"/>
        <w:gridCol w:w="60"/>
        <w:gridCol w:w="124"/>
        <w:gridCol w:w="670"/>
        <w:gridCol w:w="1271"/>
        <w:gridCol w:w="60"/>
        <w:gridCol w:w="1177"/>
        <w:gridCol w:w="1379"/>
        <w:gridCol w:w="1244"/>
        <w:gridCol w:w="1698"/>
        <w:gridCol w:w="1299"/>
        <w:gridCol w:w="60"/>
      </w:tblGrid>
      <w:tr>
        <w:trPr/>
        <w:tc>
          <w:tcPr>
            <w:tcW w:w="0" w:type="auto"/>
            <w:gridSpan w:val="14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13"/>
            <w:tcBorders>
              <w:bottom w:val="single" w:sz="8" w:space="0" w:color="000000"/>
            </w:tcBorders>
            <w:tcMar>
              <w:bottom w:w="28" w:type="dxa"/>
            </w:tcMar>
          </w:tcPr>
          <w:p>
            <w:pPr>
              <w:pStyle w:val="TableContents"/>
              <w:bidi w:val="0"/>
              <w:spacing w:before="0" w:after="120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Внутренние и вводные газопроводы: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5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Газопроводы (место расположения, наименование помещения)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Материал, диаметр, толщина, протяженность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Дата ввода в эксплуатацию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Способ соединения участков газопровода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Способ прокладки через строительные конструкции помещений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Наличие участков, проложенных через намокающие стены и помещения с агрессивными средами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Состояние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защитного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покрытия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5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5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13"/>
            <w:tcBorders>
              <w:bottom w:val="single" w:sz="8" w:space="0" w:color="000000"/>
            </w:tcBorders>
            <w:tcMar>
              <w:bottom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Состояние строительных конструкций в местах прокладки газопроводов и установки оборудования: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4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газопроводов и оборудования</w:t>
            </w:r>
          </w:p>
        </w:tc>
        <w:tc>
          <w:tcPr>
            <w:tcW w:w="0" w:type="auto"/>
            <w:gridSpan w:val="3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помещения и строительных конструкций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Материал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строительных конструкций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Наличие разрушений, трещин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Наличие влажности, агрессивного воздействия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Наличие смежных коммуникаций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Выявленные неисправности и несоответствия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4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3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4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3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13"/>
            <w:tcBorders>
              <w:bottom w:val="single" w:sz="8" w:space="0" w:color="000000"/>
            </w:tcBorders>
            <w:tcMar>
              <w:bottom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  <w:r>
              <w:rPr>
                <w:rFonts w:ascii="times new roman;times" w:hAnsi="times new roman;times"/>
              </w:rPr>
              <w:t>Наличие и состояние участков переходов газопроводов через строительные конструкции: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3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газопровода</w:t>
            </w:r>
          </w:p>
        </w:tc>
        <w:tc>
          <w:tcPr>
            <w:tcW w:w="0" w:type="auto"/>
            <w:gridSpan w:val="4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Материал, диаметр, толщина и протяженность участка газопровода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помещения и строительной конструкции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Материал строительной конструкции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Наличие и диаметр футляра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Наличие влажности, агрессивного воздействия, повреждений в местах перехода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Выявленные неисправности и несоответствия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3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4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3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4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13"/>
            <w:tcBorders>
              <w:bottom w:val="single" w:sz="8" w:space="0" w:color="000000"/>
            </w:tcBorders>
            <w:tcMar>
              <w:bottom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  <w:r>
              <w:rPr>
                <w:rFonts w:ascii="times new roman;times" w:hAnsi="times new roman;times"/>
              </w:rPr>
              <w:t>Результаты визуального и измерительного контроля внутридомовых газовых сетей.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оборудования</w:t>
            </w:r>
          </w:p>
        </w:tc>
        <w:tc>
          <w:tcPr>
            <w:tcW w:w="0" w:type="auto"/>
            <w:gridSpan w:val="5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Марка (тип),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Дата ввода в эксплуатацию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Количество, (шт.), протяженность (м)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Количество сварных стыков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Толщина стенки трубы (мм)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Выявленные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неисправности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5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5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13"/>
            <w:tcBorders>
              <w:bottom w:val="single" w:sz="8" w:space="0" w:color="000000"/>
            </w:tcBorders>
            <w:tcMar>
              <w:bottom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  <w:r>
              <w:rPr>
                <w:rFonts w:ascii="times new roman;times" w:hAnsi="times new roman;times"/>
              </w:rPr>
              <w:t>Результаты обследования арматуры (запорная, регулирующая, предохранительная):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Место установки арматуры</w:t>
            </w:r>
          </w:p>
        </w:tc>
        <w:tc>
          <w:tcPr>
            <w:tcW w:w="0" w:type="auto"/>
            <w:gridSpan w:val="5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Тип арматуры</w:t>
            </w:r>
          </w:p>
        </w:tc>
        <w:tc>
          <w:tcPr>
            <w:tcW w:w="0" w:type="auto"/>
            <w:gridSpan w:val="2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Марка, (технические характеристики)</w:t>
            </w:r>
          </w:p>
        </w:tc>
        <w:tc>
          <w:tcPr>
            <w:tcW w:w="0" w:type="auto"/>
            <w:gridSpan w:val="4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Параметры, подлежащие контролю</w:t>
            </w:r>
          </w:p>
        </w:tc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Заключение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177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74" w:type="dxa"/>
            <w:gridSpan w:val="5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1" w:type="dxa"/>
            <w:gridSpan w:val="2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состояние наружной поверхности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наружная герметичность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внутренняя герметичность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проверка работоспособ-ности (функциони- рования)</w:t>
            </w:r>
          </w:p>
        </w:tc>
        <w:tc>
          <w:tcPr>
            <w:tcW w:w="1299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5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Результаты испытаний на герметичность внутридомовых газовых сетей: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Наличие загазованности помещений __________________.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Наличие утечек газа на внутренних и вводных газопроводах__________________.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Участки внутренних газопроводов от отключающего устройства, расположенного на вводе в здание, до отключающего устройства, расположенного перед бытовым газоиспользующим оборудованием, опрессованы воздухом давлением _____ Па в течение _____ минут.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За период испытаний видимое падение давления по образцовому средству измерения______________.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Заключение о результатах испытаний внутренних газопроводов методом опрессовки воздухом ______________.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Заключение по результатам визуального и измерительного контроля, заключение по качеству сварных стыков радиографическим методом, заключение по ультразвуковому контролю качества сварных соединений (нужное подчеркнуть).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Эскиз схемы газопроводов представлен в приложении № ___ к Заключению.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Результат диагностирования (технического обследования): пригоден/непригоден к дальнейшей эксплуатации (если непригоден указать что необходимо выполнить) и срок следующего диагностирования (технического обследования).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6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>
          <w:rFonts w:ascii="times new roman;times" w:hAnsi="times new roman;times"/>
        </w:rPr>
        <w:t>к </w:t>
      </w:r>
      <w:r>
        <w:fldChar w:fldCharType="begin"/>
      </w:r>
      <w:r>
        <w:rPr>
          <w:rStyle w:val="Hyperlink"/>
          <w:rFonts w:ascii="times new roman;times" w:hAnsi="times new roman;times"/>
        </w:rPr>
        <w:instrText xml:space="preserve"> HYPERLINK "https://base.garant.ru/70381684/18a466f60f4c3b5af94c163a66830179/" \l "block_1000"</w:instrText>
      </w:r>
      <w:r>
        <w:rPr>
          <w:rStyle w:val="Hyperlink"/>
          <w:rFonts w:ascii="times new roman;times" w:hAnsi="times new roman;times"/>
        </w:rPr>
        <w:fldChar w:fldCharType="separate"/>
      </w:r>
      <w:r>
        <w:rPr>
          <w:rStyle w:val="Hyperlink"/>
          <w:rFonts w:ascii="times new roman;times" w:hAnsi="times new roman;times"/>
        </w:rPr>
        <w:t>Правилам</w:t>
      </w:r>
      <w:r>
        <w:rPr>
          <w:rStyle w:val="Hyperlink"/>
          <w:rFonts w:ascii="times new roman;times" w:hAnsi="times new roman;times"/>
        </w:rPr>
        <w:fldChar w:fldCharType="end"/>
      </w:r>
      <w:r>
        <w:rPr>
          <w:rFonts w:ascii="times new roman;times" w:hAnsi="times new roman;times"/>
        </w:rPr>
        <w:t xml:space="preserve"> безопасности при эксплуатации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и содержании внутридомовых газовых сетей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и внутридомового газового оборудования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Fonts w:ascii="times new roman;times" w:hAnsi="times new roman;times"/>
          <w:sz w:val="24"/>
        </w:rPr>
        <w:t>АКТ</w:t>
      </w:r>
      <w:r>
        <w:rPr/>
        <w:br/>
      </w:r>
      <w:r>
        <w:rPr>
          <w:rFonts w:ascii="times new roman;times" w:hAnsi="times new roman;times"/>
          <w:sz w:val="24"/>
        </w:rPr>
        <w:t>технического расследования причин аварии, несчастного случая, связанного с</w:t>
      </w:r>
      <w:r>
        <w:rPr/>
        <w:br/>
      </w:r>
      <w:r>
        <w:rPr>
          <w:rFonts w:ascii="times new roman;times" w:hAnsi="times new roman;times"/>
          <w:sz w:val="24"/>
        </w:rPr>
        <w:t>использованием газа в быту, происшедшего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«___»____________ 20___г.                                                         г.____________________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Техническое расследование проведено комиссией, назначенной 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_________________________________________________________________________                              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(решение государственной администрации города, района)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№</w:t>
      </w:r>
      <w:r>
        <w:rPr>
          <w:rFonts w:ascii="times new roman;times" w:hAnsi="times new roman;times"/>
        </w:rPr>
        <w:t>_____________ от ___   _______________ 20__г., в составе: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Fonts w:ascii="times new roman;times" w:hAnsi="times new roman;times"/>
        </w:rPr>
        <w:t>Председатель _____________________________________________________________</w:t>
      </w:r>
      <w:r>
        <w:rPr/>
        <w:br/>
        <w:t xml:space="preserve">                             </w:t>
      </w:r>
      <w:r>
        <w:rPr>
          <w:rFonts w:ascii="times new roman;times" w:hAnsi="times new roman;times"/>
          <w:sz w:val="20"/>
        </w:rPr>
        <w:t>(инициалы, фамилия, должность)</w:t>
        <w:br/>
      </w:r>
      <w:r>
        <w:rPr>
          <w:rFonts w:ascii="times new roman;times" w:hAnsi="times new roman;times"/>
        </w:rPr>
        <w:t>Члены комиссии __________________________________________________________</w:t>
      </w:r>
      <w:r>
        <w:rPr/>
        <w:br/>
        <w:t>                             </w:t>
      </w:r>
      <w:r>
        <w:rPr>
          <w:rFonts w:ascii="times new roman;times" w:hAnsi="times new roman;times"/>
          <w:sz w:val="20"/>
        </w:rPr>
        <w:t>(инициалы, фамилия, должность)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1. Адрес жилого и (или) нежилого помещения, жилого дома, в которых произошли авария,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</w:rPr>
        <w:t>несчастный случай, ___________________________________________________.</w:t>
      </w:r>
      <w:r>
        <w:rPr/>
        <w:br/>
        <w:t xml:space="preserve">                              </w:t>
      </w:r>
      <w:r>
        <w:rPr>
          <w:rFonts w:ascii="times new roman;times" w:hAnsi="times new roman;times"/>
          <w:sz w:val="20"/>
        </w:rPr>
        <w:t>(физическое, юридическое лицо)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2. Дата, время и характер аварии, несчастного случая (описать последовательность событий,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действия пострадавших и других лиц, связанных с несчастным случаем, аварией)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 _______.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3. Данные о пострадавших: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027"/>
        <w:gridCol w:w="2387"/>
        <w:gridCol w:w="2317"/>
        <w:gridCol w:w="2205"/>
        <w:gridCol w:w="2269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   </w:t>
            </w:r>
            <w:r>
              <w:rPr>
                <w:rFonts w:ascii="times new roman;times" w:hAnsi="times new roman;times"/>
                <w:sz w:val="20"/>
              </w:rPr>
              <w:t>п/п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Фамилия, имя, отчество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Год рождения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Место работы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Степень тяжести травм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4. Характеристика жилого и (или) нежилого помещения, жилого дома, в котором произошли авария, 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</w:rPr>
        <w:t>несчастный случай, ________________________________________</w:t>
      </w:r>
      <w:r>
        <w:rPr/>
        <w:br/>
      </w:r>
      <w:r>
        <w:rPr>
          <w:rFonts w:ascii="times new roman;times" w:hAnsi="times new roman;times"/>
        </w:rPr>
        <w:t>__________________________________________________________________________.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4.1. Состояние документации газоснабжения объекта, на котором произошел несчастный случай,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авария и соответствие монтажа оборудования и газопроводов требованиям СНиП _____________________.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4.2. Сведения об установленном бытовом газоиспользующем оборудовании и дата ввода его в эксплуатацию.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Дата и объем выполненных работ при последнем техническом обслуживании газового оборудования и проверке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дымоходов и вытяжных вентиляционных каналов _______________________________________________________.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5. Данные о прохождении потерпевшими инструктажа по правилам пользования газом в быту и безопасной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эксплуатации бытового газоиспользующего оборудования _________ _______________________________________.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6. Технические и организационные причины аварии, несчастного случая. Указать неисправность бытового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газоиспользующего оборудования и причины, приведшие к несчастному случаю, аварии_______________________.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7. Принятые меры по ликвидации аварии______________________________________.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8. Последствия аварии, несчастного случая: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8.1. прекращено газоснабжение________ квартир в течение ____________час. (суток);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8.2. Предполагаемый ущерб, включая затраты на локализацию аварии и ликвидацию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её последствий _____________________________________________________________.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9. Заключение комиссии о лицах, ответственных за происшедшие аварию, несчастный случай.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10. Организационно-технические мероприятия, предложенные комиссией в результате технического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расследования несчастного случая, аварии, с указанием исполнителей и сроков выполнения.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</w:rPr>
        <w:t xml:space="preserve">Приложение: перечень документов, прилагаемых к акту согласно п.59. </w:t>
      </w:r>
      <w:r>
        <w:fldChar w:fldCharType="begin"/>
      </w:r>
      <w:r>
        <w:rPr>
          <w:rStyle w:val="Hyperlink"/>
          <w:rFonts w:ascii="times new roman;times" w:hAnsi="times new roman;times"/>
        </w:rPr>
        <w:instrText xml:space="preserve"> HYPERLINK "https://base.garant.ru/70381684/18a466f60f4c3b5af94c163a66830179/" \l "block_1000"</w:instrText>
      </w:r>
      <w:r>
        <w:rPr>
          <w:rStyle w:val="Hyperlink"/>
          <w:rFonts w:ascii="times new roman;times" w:hAnsi="times new roman;times"/>
        </w:rPr>
        <w:fldChar w:fldCharType="separate"/>
      </w:r>
      <w:r>
        <w:rPr>
          <w:rStyle w:val="Hyperlink"/>
          <w:rFonts w:ascii="times new roman;times" w:hAnsi="times new roman;times"/>
        </w:rPr>
        <w:t>Правил</w:t>
      </w:r>
      <w:r>
        <w:rPr>
          <w:rStyle w:val="Hyperlink"/>
          <w:rFonts w:ascii="times new roman;times" w:hAnsi="times new roman;times"/>
        </w:rPr>
        <w:fldChar w:fldCharType="end"/>
      </w:r>
      <w:r>
        <w:rPr>
          <w:rStyle w:val="Strong"/>
          <w:rFonts w:ascii="times new roman;times" w:hAnsi="times new roman;times"/>
        </w:rPr>
        <w:t> </w:t>
      </w:r>
      <w:r>
        <w:rPr>
          <w:rFonts w:ascii="times new roman;times" w:hAnsi="times new roman;times"/>
        </w:rPr>
        <w:t xml:space="preserve">безопасности при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эксплуатации и содержании внутридомовых газовых сетей и внутридомового газового оборудования.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«____»__________ 20___ г.</w:t>
      </w:r>
    </w:p>
    <w:p>
      <w:pPr>
        <w:pStyle w:val="BodyText"/>
        <w:bidi w:val="0"/>
        <w:spacing w:before="0" w:after="283"/>
        <w:ind w:hanging="0" w:left="284" w:right="0"/>
        <w:jc w:val="left"/>
        <w:rPr/>
      </w:pPr>
      <w:r>
        <w:rPr>
          <w:rFonts w:ascii="times new roman;times" w:hAnsi="times new roman;times"/>
        </w:rPr>
        <w:t>Председатель комиссии ______________________________</w:t>
      </w:r>
      <w:r>
        <w:rPr/>
        <w:br/>
      </w:r>
      <w:r>
        <w:rPr>
          <w:rFonts w:ascii="times new roman;times" w:hAnsi="times new roman;times"/>
        </w:rPr>
        <w:t>Члены комиссии: ____________________________________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7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>
          <w:rFonts w:ascii="times new roman;times" w:hAnsi="times new roman;times"/>
        </w:rPr>
        <w:t xml:space="preserve">к </w:t>
      </w:r>
      <w:r>
        <w:fldChar w:fldCharType="begin"/>
      </w:r>
      <w:r>
        <w:rPr>
          <w:rStyle w:val="Hyperlink"/>
          <w:rFonts w:ascii="times new roman;times" w:hAnsi="times new roman;times"/>
        </w:rPr>
        <w:instrText xml:space="preserve"> HYPERLINK "https://base.garant.ru/70381684/18a466f60f4c3b5af94c163a66830179/" \l "block_1000"</w:instrText>
      </w:r>
      <w:r>
        <w:rPr>
          <w:rStyle w:val="Hyperlink"/>
          <w:rFonts w:ascii="times new roman;times" w:hAnsi="times new roman;times"/>
        </w:rPr>
        <w:fldChar w:fldCharType="separate"/>
      </w:r>
      <w:r>
        <w:rPr>
          <w:rStyle w:val="Hyperlink"/>
          <w:rFonts w:ascii="times new roman;times" w:hAnsi="times new roman;times"/>
        </w:rPr>
        <w:t>Правилам</w:t>
      </w:r>
      <w:r>
        <w:rPr>
          <w:rStyle w:val="Hyperlink"/>
          <w:rFonts w:ascii="times new roman;times" w:hAnsi="times new roman;times"/>
        </w:rPr>
        <w:fldChar w:fldCharType="end"/>
      </w:r>
      <w:r>
        <w:rPr>
          <w:rFonts w:ascii="times new roman;times" w:hAnsi="times new roman;times"/>
        </w:rPr>
        <w:t xml:space="preserve"> безопасности при эксплуатации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и содержании внутридомовых газовых сетей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и внутридомового газового оборудования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Журнал регистрации аварий и несчастных случаев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022"/>
        <w:gridCol w:w="2588"/>
        <w:gridCol w:w="2342"/>
        <w:gridCol w:w="3253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Номер технического акта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Дата и время аварии (несчастного случая)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Адрес места аварии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Фамилия, имя, отчество пострадавшего, возраст, занятие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</w:t>
            </w:r>
          </w:p>
        </w:tc>
      </w:tr>
    </w:tbl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789"/>
        <w:gridCol w:w="2474"/>
        <w:gridCol w:w="2856"/>
        <w:gridCol w:w="3086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Вид и степень травмы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Заключение комиссии о причинах аварии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Принятые меры по предупреждению аварии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Примечание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</w:t>
            </w:r>
          </w:p>
        </w:tc>
      </w:tr>
    </w:tbl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Журнал должен быть пронумерован, прошнурован и опечатан.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rPr>
          <w:rFonts w:ascii="times new roman;times" w:hAnsi="times new roman;times"/>
        </w:rPr>
        <w:t>ПРИКАЗ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МИНИСТЕРСТВА ЭКОНОМИЧЕСКОГО РАЗВИТИЯ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Об утверждении Правил безопасности при эксплуатации и содержании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внутридомовых газовых сетей и внутридомового газового оборудования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Согласован: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Государственная администрация г. Бендеры,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Государственная администрация г. Тирасполь и г. Днестровск,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Государственная администрация Дубоссарского района и г. Дубоссары,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Государственная администрация Слободзейского района и г. Слободзея,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Государственная администрация Григориопольского района и г. Григориополь,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Государственная администрация Рыбницкого района и г. Рыбница,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Государственная администрация Каменского района и г. Каменка,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Государственная администрация  г. Днестровск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Зарегистрирован Министерством юстиции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 4 ноября 2024 г.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Регистрационный № 12817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В соответствии с Постановлением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color w:val="0563C1"/>
            <w:u w:val="single"/>
          </w:rPr>
          <w:t xml:space="preserve">от 28 декабря 2017 года № 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color w:val="0563C1"/>
            <w:u w:val="single"/>
          </w:rPr>
          <w:t xml:space="preserve">от 28 декабря 2017 года № 377 (САЗ 18-1)</w:t>
        </w:r>
      </w:hyperlink>
      <w:r>
        <w:rPr>
          <w:rFonts w:ascii="times new roman;times" w:hAnsi="times new roman;times"/>
        </w:rPr>
        <w:t xml:space="preserve">, </w:t>
      </w:r>
      <w:hyperlink r:id="rId7">
        <w:r>
          <w:rPr>
            <w:rFonts w:ascii="times new roman;times" w:hAnsi="times new roman;times"/>
            <w:color w:val="0563C1"/>
            <w:u w:val="single"/>
          </w:rPr>
          <w:t xml:space="preserve">от 7 июня 2018 года № 187 (САЗ 18-23)</w:t>
        </w:r>
      </w:hyperlink>
      <w:r>
        <w:rPr>
          <w:rFonts w:ascii="times new roman;times" w:hAnsi="times new roman;times"/>
        </w:rPr>
        <w:t xml:space="preserve">, </w:t>
      </w:r>
      <w:hyperlink r:id="rId8">
        <w:r>
          <w:rPr>
            <w:rFonts w:ascii="times new roman;times" w:hAnsi="times new roman;times"/>
            <w:color w:val="0563C1"/>
            <w:u w:val="single"/>
          </w:rPr>
          <w:t xml:space="preserve">от 14 июня 2018 года № 201 (САЗ 18-25)</w:t>
        </w:r>
      </w:hyperlink>
      <w:r>
        <w:rPr>
          <w:rFonts w:ascii="times new roman;times" w:hAnsi="times new roman;times"/>
        </w:rPr>
        <w:t xml:space="preserve">, </w:t>
      </w:r>
      <w:hyperlink r:id="rId9">
        <w:r>
          <w:rPr>
            <w:rFonts w:ascii="times new roman;times" w:hAnsi="times new roman;times"/>
            <w:color w:val="0563C1"/>
            <w:u w:val="single"/>
          </w:rPr>
          <w:t xml:space="preserve">от 6 августа 2018 года № 269 (САЗ 18-32)</w:t>
        </w:r>
      </w:hyperlink>
      <w:r>
        <w:rPr>
          <w:rFonts w:ascii="times new roman;times" w:hAnsi="times new roman;times"/>
        </w:rPr>
        <w:t xml:space="preserve">, </w:t>
      </w:r>
      <w:hyperlink r:id="rId10">
        <w:r>
          <w:rPr>
            <w:rFonts w:ascii="times new roman;times" w:hAnsi="times new roman;times"/>
            <w:color w:val="0563C1"/>
            <w:u w:val="single"/>
          </w:rPr>
          <w:t xml:space="preserve">от 10 декабря 2018 года № 434 (САЗ 18-50)</w:t>
        </w:r>
      </w:hyperlink>
      <w:r>
        <w:rPr>
          <w:rFonts w:ascii="times new roman;times" w:hAnsi="times new roman;times"/>
        </w:rPr>
        <w:t xml:space="preserve">, </w:t>
      </w:r>
      <w:hyperlink r:id="rId11">
        <w:r>
          <w:rPr>
            <w:rFonts w:ascii="times new roman;times" w:hAnsi="times new roman;times"/>
            <w:color w:val="0563C1"/>
            <w:u w:val="single"/>
          </w:rPr>
          <w:t xml:space="preserve">от 26 апреля 2019 года № 145 (САЗ 19-16)</w:t>
        </w:r>
      </w:hyperlink>
      <w:r>
        <w:rPr>
          <w:rFonts w:ascii="times new roman;times" w:hAnsi="times new roman;times"/>
        </w:rPr>
        <w:t xml:space="preserve">, </w:t>
      </w:r>
      <w:hyperlink r:id="rId12">
        <w:r>
          <w:rPr>
            <w:rFonts w:ascii="times new roman;times" w:hAnsi="times new roman;times"/>
            <w:color w:val="0563C1"/>
            <w:u w:val="single"/>
          </w:rPr>
          <w:t xml:space="preserve">от 31 мая 2019 года № 186 (САЗ 19-21)</w:t>
        </w:r>
      </w:hyperlink>
      <w:r>
        <w:rPr>
          <w:rFonts w:ascii="times new roman;times" w:hAnsi="times new roman;times"/>
        </w:rPr>
        <w:t xml:space="preserve">, </w:t>
      </w:r>
      <w:hyperlink r:id="rId13">
        <w:r>
          <w:rPr>
            <w:rFonts w:ascii="times new roman;times" w:hAnsi="times new roman;times"/>
            <w:color w:val="0563C1"/>
            <w:u w:val="single"/>
          </w:rPr>
          <w:t xml:space="preserve">от 22 ноября 2019 года № 405 (САЗ 19-46)</w:t>
        </w:r>
      </w:hyperlink>
      <w:r>
        <w:rPr>
          <w:rFonts w:ascii="times new roman;times" w:hAnsi="times new roman;times"/>
        </w:rPr>
        <w:t xml:space="preserve">, </w:t>
      </w:r>
      <w:hyperlink r:id="rId14">
        <w:r>
          <w:rPr>
            <w:rFonts w:ascii="times new roman;times" w:hAnsi="times new roman;times"/>
            <w:color w:val="0563C1"/>
            <w:u w:val="single"/>
          </w:rPr>
          <w:t xml:space="preserve">от 26 декабря 2019 года № 457 (САЗ 19-50)</w:t>
        </w:r>
      </w:hyperlink>
      <w:r>
        <w:rPr>
          <w:rFonts w:ascii="times new roman;times" w:hAnsi="times new roman;times"/>
        </w:rPr>
        <w:t xml:space="preserve">, </w:t>
      </w:r>
      <w:hyperlink r:id="rId15">
        <w:r>
          <w:rPr>
            <w:rFonts w:ascii="times new roman;times" w:hAnsi="times new roman;times"/>
            <w:color w:val="0563C1"/>
            <w:u w:val="single"/>
          </w:rPr>
          <w:t xml:space="preserve">от 26 декабря 2019 года № 459 (САЗ 20-1)</w:t>
        </w:r>
      </w:hyperlink>
      <w:r>
        <w:rPr>
          <w:rFonts w:ascii="times new roman;times" w:hAnsi="times new roman;times"/>
        </w:rPr>
        <w:t xml:space="preserve">, </w:t>
      </w:r>
      <w:hyperlink r:id="rId16">
        <w:r>
          <w:rPr>
            <w:rFonts w:ascii="times new roman;times" w:hAnsi="times new roman;times"/>
            <w:color w:val="0563C1"/>
            <w:u w:val="single"/>
          </w:rPr>
          <w:t xml:space="preserve">от 25 февраля 2020 года № 40 (САЗ 20-9)</w:t>
        </w:r>
      </w:hyperlink>
      <w:r>
        <w:rPr>
          <w:rFonts w:ascii="times new roman;times" w:hAnsi="times new roman;times"/>
        </w:rPr>
        <w:t xml:space="preserve">, </w:t>
      </w:r>
      <w:hyperlink r:id="rId17">
        <w:r>
          <w:rPr>
            <w:rFonts w:ascii="times new roman;times" w:hAnsi="times new roman;times"/>
            <w:color w:val="0563C1"/>
            <w:u w:val="single"/>
          </w:rPr>
          <w:t xml:space="preserve">от 6 июля 2020 года № 231 (САЗ 20-28)</w:t>
        </w:r>
      </w:hyperlink>
      <w:r>
        <w:rPr>
          <w:rFonts w:ascii="times new roman;times" w:hAnsi="times new roman;times"/>
        </w:rPr>
        <w:t xml:space="preserve">, </w:t>
      </w:r>
      <w:hyperlink r:id="rId18">
        <w:r>
          <w:rPr>
            <w:rFonts w:ascii="times new roman;times" w:hAnsi="times new roman;times"/>
            <w:color w:val="0563C1"/>
            <w:u w:val="single"/>
          </w:rPr>
          <w:t xml:space="preserve">от 10 ноября 2020 года № 395 (САЗ 20-46)</w:t>
        </w:r>
      </w:hyperlink>
      <w:r>
        <w:rPr>
          <w:rFonts w:ascii="times new roman;times" w:hAnsi="times new roman;times"/>
        </w:rPr>
        <w:t xml:space="preserve">, </w:t>
      </w:r>
      <w:hyperlink r:id="rId19">
        <w:r>
          <w:rPr>
            <w:rFonts w:ascii="times new roman;times" w:hAnsi="times new roman;times"/>
            <w:color w:val="0563C1"/>
            <w:u w:val="single"/>
          </w:rPr>
          <w:t xml:space="preserve">от 20 января 2021 года № 9 (САЗ 21-3)</w:t>
        </w:r>
      </w:hyperlink>
      <w:r>
        <w:rPr>
          <w:rFonts w:ascii="times new roman;times" w:hAnsi="times new roman;times"/>
        </w:rPr>
        <w:t xml:space="preserve">, </w:t>
      </w:r>
      <w:hyperlink r:id="rId20">
        <w:r>
          <w:rPr>
            <w:rFonts w:ascii="times new roman;times" w:hAnsi="times new roman;times"/>
            <w:color w:val="0563C1"/>
            <w:u w:val="single"/>
          </w:rPr>
          <w:t xml:space="preserve">от 30 июля 2021 года № 255 (САЗ 21-30)</w:t>
        </w:r>
      </w:hyperlink>
      <w:r>
        <w:rPr>
          <w:rFonts w:ascii="times new roman;times" w:hAnsi="times new roman;times"/>
        </w:rPr>
        <w:t xml:space="preserve">, </w:t>
      </w:r>
      <w:hyperlink r:id="rId21">
        <w:r>
          <w:rPr>
            <w:rFonts w:ascii="times new roman;times" w:hAnsi="times new roman;times"/>
            <w:color w:val="0563C1"/>
            <w:u w:val="single"/>
          </w:rPr>
          <w:t xml:space="preserve">от 30 декабря 2021 года № 424 (САЗ 21-52)</w:t>
        </w:r>
      </w:hyperlink>
      <w:r>
        <w:rPr>
          <w:rFonts w:ascii="times new roman;times" w:hAnsi="times new roman;times"/>
        </w:rPr>
        <w:t xml:space="preserve">, </w:t>
      </w:r>
      <w:hyperlink r:id="rId22">
        <w:r>
          <w:rPr>
            <w:rFonts w:ascii="times new roman;times" w:hAnsi="times new roman;times"/>
            <w:color w:val="0563C1"/>
            <w:u w:val="single"/>
          </w:rPr>
          <w:t xml:space="preserve">от 24 января 2022 года № 19 (САЗ 22-3)</w:t>
        </w:r>
      </w:hyperlink>
      <w:r>
        <w:rPr>
          <w:rFonts w:ascii="times new roman;times" w:hAnsi="times new roman;times"/>
        </w:rPr>
        <w:t xml:space="preserve">, </w:t>
      </w:r>
      <w:hyperlink r:id="rId23">
        <w:r>
          <w:rPr>
            <w:rFonts w:ascii="times new roman;times" w:hAnsi="times new roman;times"/>
            <w:color w:val="0563C1"/>
            <w:u w:val="single"/>
          </w:rPr>
          <w:t xml:space="preserve">от 14 апреля 2022 года № 133 (САЗ 22-14)</w:t>
        </w:r>
      </w:hyperlink>
      <w:r>
        <w:rPr>
          <w:rFonts w:ascii="times new roman;times" w:hAnsi="times new roman;times"/>
        </w:rPr>
        <w:t xml:space="preserve">, </w:t>
      </w:r>
      <w:hyperlink r:id="rId24">
        <w:r>
          <w:rPr>
            <w:rFonts w:ascii="times new roman;times" w:hAnsi="times new roman;times"/>
            <w:color w:val="0563C1"/>
            <w:u w:val="single"/>
          </w:rPr>
          <w:t xml:space="preserve">от 9 июня 2022 года № 210 (САЗ 22-22)</w:t>
        </w:r>
      </w:hyperlink>
      <w:r>
        <w:rPr>
          <w:rFonts w:ascii="times new roman;times" w:hAnsi="times new roman;times"/>
        </w:rPr>
        <w:t xml:space="preserve">, </w:t>
      </w:r>
      <w:hyperlink r:id="rId25">
        <w:r>
          <w:rPr>
            <w:rFonts w:ascii="times new roman;times" w:hAnsi="times new roman;times"/>
            <w:color w:val="0563C1"/>
            <w:u w:val="single"/>
          </w:rPr>
          <w:t xml:space="preserve">от 16 августа 2022 года № 300 (САЗ 22-32)</w:t>
        </w:r>
      </w:hyperlink>
      <w:r>
        <w:rPr>
          <w:rFonts w:ascii="times new roman;times" w:hAnsi="times new roman;times"/>
        </w:rPr>
        <w:t xml:space="preserve">, </w:t>
      </w:r>
      <w:hyperlink r:id="rId26">
        <w:r>
          <w:rPr>
            <w:rFonts w:ascii="times new roman;times" w:hAnsi="times new roman;times"/>
            <w:color w:val="0563C1"/>
            <w:u w:val="single"/>
          </w:rPr>
          <w:t xml:space="preserve">от 23 декабря 2022 года № 489 (САЗ 22-50)</w:t>
        </w:r>
      </w:hyperlink>
      <w:r>
        <w:rPr>
          <w:rFonts w:ascii="times new roman;times" w:hAnsi="times new roman;times"/>
        </w:rPr>
        <w:t xml:space="preserve">, </w:t>
      </w:r>
      <w:hyperlink r:id="rId27">
        <w:r>
          <w:rPr>
            <w:rFonts w:ascii="times new roman;times" w:hAnsi="times new roman;times"/>
            <w:color w:val="0563C1"/>
            <w:u w:val="single"/>
          </w:rPr>
          <w:t xml:space="preserve">от 22 июня 2023 года № 212 (САЗ 23-26)</w:t>
        </w:r>
      </w:hyperlink>
      <w:r>
        <w:rPr>
          <w:rFonts w:ascii="times new roman;times" w:hAnsi="times new roman;times"/>
        </w:rPr>
        <w:t xml:space="preserve">, </w:t>
      </w:r>
      <w:hyperlink r:id="rId28">
        <w:r>
          <w:rPr>
            <w:rFonts w:ascii="times new roman;times" w:hAnsi="times new roman;times"/>
            <w:color w:val="0563C1"/>
            <w:u w:val="single"/>
          </w:rPr>
          <w:t xml:space="preserve">от 3 июня 2024 года № 273 (САЗ 24-24)</w:t>
        </w:r>
      </w:hyperlink>
      <w:r>
        <w:rPr>
          <w:rFonts w:ascii="times new roman;times" w:hAnsi="times new roman;times"/>
        </w:rPr>
        <w:t xml:space="preserve">, </w:t>
      </w:r>
      <w:hyperlink r:id="rId29">
        <w:r>
          <w:rPr>
            <w:rFonts w:ascii="times new roman;times" w:hAnsi="times new roman;times"/>
            <w:color w:val="0563C1"/>
            <w:u w:val="single"/>
          </w:rPr>
          <w:t xml:space="preserve">от 26 августа 2024 года № 392 (САЗ 24-36)</w:t>
        </w:r>
      </w:hyperlink>
      <w:r>
        <w:rPr>
          <w:rFonts w:ascii="times new roman;times" w:hAnsi="times new roman;times"/>
        </w:rPr>
        <w:t xml:space="preserve">, приказываю: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1. Утвердить Правила безопасности при эксплуатации и содержании внутридомовых газовых сетей и внутридомового газового оборудования согласно Приложению к настоящему Приказу.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2. Направить настоящий Приказ в Министерство юстиции Приднестровской Молдавской Республики на государственную регистрацию и официальное опубликование.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Первый заместитель Председателя Правительства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- министр                                                                                                           С. ОБОЛОНИК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 </w:t>
      </w:r>
      <w:r>
        <w:rPr>
          <w:rFonts w:ascii="times new roman;times" w:hAnsi="times new roman;times"/>
        </w:rPr>
        <w:t>г. Тирасполь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21 октября 2024 г.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      № </w:t>
      </w:r>
      <w:r>
        <w:rPr>
          <w:rFonts w:ascii="times new roman;times" w:hAnsi="times new roman;times"/>
        </w:rPr>
        <w:t>1054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к Приказу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Министерства экономического развития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от 21 октября 2024 г. № 1054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Правила безопасности при эксплуатации и содержании внутридомовых газовых сетей и внутридомового газового оборудования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1. Общие положения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1. Настоящие Правила регулируют отношения, возникающие между бытовыми потребителями (абонентами), эксплуатирующими бытовое газоиспользующее оборудование, управляющими организациями, собственниками (балансодержателями) жилищного фонда или товариществ собственников жилья, жилищно-строительными кооперативами, жилищными кооперативами или иными некоммерческими организациями и газоснабжающими и обслуживающими организациями, связанные с обеспечением безопасного пользования природным газом в быту при эксплуатации и содержании внутридомовых газовых сетей и внутридомового газового оборудования. 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2. В настоящих Правилах используются следующие термины и определения: 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</w:rPr>
        <w:t xml:space="preserve">а) </w:t>
      </w:r>
      <w:r>
        <w:rPr>
          <w:rStyle w:val="Strong"/>
          <w:rFonts w:ascii="times new roman;times" w:hAnsi="times new roman;times"/>
        </w:rPr>
        <w:t>аварийная ситуация</w:t>
      </w:r>
      <w:r>
        <w:rPr>
          <w:rFonts w:ascii="times new roman;times" w:hAnsi="times new roman;times"/>
        </w:rPr>
        <w:t xml:space="preserve"> – ситуация, создающая угрозу жизни, здоровью людей и (или) разрушения зданий, сооружений, оборудования; 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</w:rPr>
        <w:t xml:space="preserve">б) </w:t>
      </w:r>
      <w:r>
        <w:rPr>
          <w:rStyle w:val="Strong"/>
          <w:rFonts w:ascii="times new roman;times" w:hAnsi="times new roman;times"/>
        </w:rPr>
        <w:t>аварийно-диспетчерское управление</w:t>
      </w:r>
      <w:r>
        <w:rPr>
          <w:rFonts w:ascii="times new roman;times" w:hAnsi="times new roman;times"/>
        </w:rPr>
        <w:t xml:space="preserve"> - комплекс мер по предупреждению и локализации аварий, возникающих в процессе эксплуатации внутридомовых газовых сетей и внутридомового газового оборудования, направленных на устранение непосредственной угрозы жизни или здоровью </w:t>
      </w:r>
      <w:r>
        <w:rPr>
          <w:rFonts w:ascii="times new roman;times" w:hAnsi="times new roman;times"/>
          <w:lang w:val="ru-RU"/>
        </w:rPr>
        <w:t>населения</w:t>
      </w:r>
      <w:r>
        <w:rPr>
          <w:rFonts w:ascii="times new roman;times" w:hAnsi="times new roman;times"/>
        </w:rPr>
        <w:t>, причинения вреда имуществу физических или юридических лиц, государственному или муниципальному имуществу, окружающей среде, жизни или здоровью животных и растений;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</w:rPr>
        <w:t xml:space="preserve">в) </w:t>
      </w:r>
      <w:r>
        <w:rPr>
          <w:rStyle w:val="Strong"/>
          <w:rFonts w:ascii="times new roman;times" w:hAnsi="times new roman;times"/>
        </w:rPr>
        <w:t>газопровод-ввод</w:t>
      </w:r>
      <w:r>
        <w:rPr>
          <w:rFonts w:ascii="times new roman;times" w:hAnsi="times new roman;times"/>
        </w:rPr>
        <w:t xml:space="preserve"> – газопровод от места присоединения к распределительному газопроводу до отключающего устройства на вводе в здание. К газопро</w:t>
        <w:softHyphen/>
        <w:t xml:space="preserve">воду-вводу относятся и участки дворовых газопроводов до отключающего устройства на вводном газопроводе или до внутреннего газопровода; 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</w:rPr>
        <w:t xml:space="preserve">г) </w:t>
      </w:r>
      <w:r>
        <w:rPr>
          <w:rStyle w:val="Strong"/>
          <w:rFonts w:ascii="times new roman;times" w:hAnsi="times new roman;times"/>
        </w:rPr>
        <w:t>вводной газопровод</w:t>
      </w:r>
      <w:r>
        <w:rPr>
          <w:rFonts w:ascii="times new roman;times" w:hAnsi="times new roman;times"/>
        </w:rPr>
        <w:t xml:space="preserve"> – участок газопровода от установленного снаружи отключающего устройства на вводе в здание (при установке отключающего устройства снаружи здания) до внутреннего газопровода, включая газопровод, проложенный в футляре через стену здания; 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</w:rPr>
        <w:t xml:space="preserve">д) </w:t>
      </w:r>
      <w:r>
        <w:rPr>
          <w:rStyle w:val="Strong"/>
          <w:rFonts w:ascii="times new roman;times" w:hAnsi="times new roman;times"/>
        </w:rPr>
        <w:t>бытовое газоиспользующее оборудование</w:t>
      </w:r>
      <w:r>
        <w:rPr>
          <w:rFonts w:ascii="times new roman;times" w:hAnsi="times new roman;times"/>
        </w:rPr>
        <w:t> - оборудование, предназначенное для использования природного газа в качестве топлива для бытовых нужд потребителей природного газа (газовые плиты, автоматические газовые проточные и емкостные водонагреватели, газовые конвекторы и другое газоиспользующее оборудование);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</w:rPr>
        <w:t>е)</w:t>
      </w:r>
      <w:r>
        <w:rPr>
          <w:rStyle w:val="Strong"/>
          <w:rFonts w:ascii="times new roman;times" w:hAnsi="times new roman;times"/>
        </w:rPr>
        <w:t xml:space="preserve"> внутридомовые газовые сети в многоквартирном жилом доме (далее - ВДГС) </w:t>
      </w:r>
      <w:r>
        <w:rPr>
          <w:rFonts w:ascii="times new roman;times" w:hAnsi="times new roman;times"/>
        </w:rPr>
        <w:t>– внутридомовые (внутриподъездные) разводки газовых сетей от отключающего устройства - запорной арматуры (крана) на газопроводе-вводе в многоквартирный жилой дом до первого отключающего устройства в жилом (нежилом) помещении многоквартирного жилого дома – запорной арматуры (крана), не включая ее;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ж) внутридомовое газовое оборудование (далее - ВДГО):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</w:rPr>
        <w:t xml:space="preserve">1) </w:t>
      </w:r>
      <w:r>
        <w:rPr>
          <w:rStyle w:val="Strong"/>
          <w:rFonts w:ascii="times new roman;times" w:hAnsi="times new roman;times"/>
        </w:rPr>
        <w:t xml:space="preserve">в многоквартирном жилом доме </w:t>
      </w:r>
      <w:r>
        <w:rPr>
          <w:rFonts w:ascii="times new roman;times" w:hAnsi="times new roman;times"/>
        </w:rPr>
        <w:t>- внутриквартирные разводки газовых сетей от первого отключающего устройства в помещении квартиры – запорной арматуры (крана), включая ее, бытовое газоиспользующее оборудование, размещенное внутри помещения, в том числе системы контроля загазованности помещений и приборы учета природного газа;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</w:rPr>
        <w:t xml:space="preserve">2) </w:t>
      </w:r>
      <w:r>
        <w:rPr>
          <w:rStyle w:val="Strong"/>
          <w:rFonts w:ascii="times new roman;times" w:hAnsi="times new roman;times"/>
        </w:rPr>
        <w:t>в индивидуальных домовладениях</w:t>
      </w:r>
      <w:r>
        <w:rPr>
          <w:rFonts w:ascii="times new roman;times" w:hAnsi="times new roman;times"/>
        </w:rPr>
        <w:t xml:space="preserve"> – находящиеся в пределах земельного участка, на котором расположено индивидуальное домовладение, газопроводы от места присоединения к распределительному газопроводу до бытового газоиспользующего оборудования, в том числе отключающие устройства – запорная арматура (краны), бытовое газоиспользующее оборудование, размещенное внутри помещения, в том числе системы контроля загазованности помещений и приборы учета природного газа;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</w:rPr>
        <w:t>з)</w:t>
      </w:r>
      <w:r>
        <w:rPr>
          <w:rStyle w:val="Strong"/>
          <w:rFonts w:ascii="times new roman;times" w:hAnsi="times new roman;times"/>
        </w:rPr>
        <w:t xml:space="preserve"> индивидуальное домовладение</w:t>
      </w:r>
      <w:r>
        <w:rPr>
          <w:rFonts w:ascii="times new roman;times" w:hAnsi="times new roman;times"/>
        </w:rPr>
        <w:t xml:space="preserve"> – индивидуальный или одноквартирный жилой дом (часть жилого дома) и примыкающие к нему и (или) отдельно стоящие на общем с жилым домом (частью жилого дома) земельном участке надворные постройки (гараж, баня (сауна, бассейн), теплица (зимний сад), помещения для содержания домашнего скота и птицы и иные объекты; 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</w:rPr>
        <w:t xml:space="preserve">и) </w:t>
      </w:r>
      <w:r>
        <w:rPr>
          <w:rStyle w:val="Strong"/>
          <w:rFonts w:ascii="times new roman;times" w:hAnsi="times new roman;times"/>
        </w:rPr>
        <w:t>заказчик</w:t>
      </w:r>
      <w:r>
        <w:rPr>
          <w:rFonts w:ascii="times new roman;times" w:hAnsi="times new roman;times"/>
        </w:rPr>
        <w:t xml:space="preserve"> – юридическое лицо (собственник или управляющая организация, товарищество собственников жилья, жилищно-строительный, жилищный и иной специализированный потребительский кооператив (далее – управляющая организация)), или физическое лицо, являющееся собственником (пользователем) помещения в многоквартирном жилом доме или индивидуального домовладения, выступающие стороной соответствующего договора;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</w:rPr>
        <w:t xml:space="preserve">к) </w:t>
      </w:r>
      <w:r>
        <w:rPr>
          <w:rStyle w:val="Strong"/>
          <w:rFonts w:ascii="times new roman;times" w:hAnsi="times new roman;times"/>
        </w:rPr>
        <w:t xml:space="preserve">исполнитель </w:t>
      </w:r>
      <w:r>
        <w:rPr>
          <w:rFonts w:ascii="times new roman;times" w:hAnsi="times new roman;times"/>
        </w:rPr>
        <w:t>– газоснабжающая организация, которая на основании соответствующего договора приняла на себя обязательства по выполнению работ по текущему содержанию, текущему ремонту и диагностированию (техническому обследованию) внутридомовых газовых сетей и техническому обслуживанию внутридомового газового оборудования, предусмотренных договорами в соответствии с настоящими Правилами, а также других работ по заявке заказчика;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</w:rPr>
        <w:t xml:space="preserve">л) </w:t>
      </w:r>
      <w:r>
        <w:rPr>
          <w:rStyle w:val="Strong"/>
          <w:rFonts w:ascii="times new roman;times" w:hAnsi="times new roman;times"/>
        </w:rPr>
        <w:t>обслуживающая организация</w:t>
      </w:r>
      <w:r>
        <w:rPr>
          <w:rFonts w:ascii="times new roman;times" w:hAnsi="times new roman;times"/>
        </w:rPr>
        <w:t xml:space="preserve"> – организация, работники которой прошли соответствующую подготовку (обучение) в организации образования, а также имеющая материально-техническую базу (оборудование, материалы, оснастку, инструмент, оригинальные запасные части изготовителя газового оборудования) и аккредитованная на право выполнения работ по устройству газовых систем и установке оборудования в установленном законодательством Приднестровской Молдавской Республики порядке, и (или) имеющая аттестованных работников на право выполнения работ по обслуживанию дымоходов и вентиляционных каналов от газовых приборов;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</w:rPr>
        <w:t xml:space="preserve">м) </w:t>
      </w:r>
      <w:r>
        <w:rPr>
          <w:rStyle w:val="Strong"/>
          <w:rFonts w:ascii="times new roman;times" w:hAnsi="times new roman;times"/>
        </w:rPr>
        <w:t>орган государственного надзора</w:t>
      </w:r>
      <w:r>
        <w:rPr>
          <w:rFonts w:ascii="times new roman;times" w:hAnsi="times new roman;times"/>
        </w:rPr>
        <w:t xml:space="preserve"> – исполнительный орган государственной власти, осуществляющий надзор за соблюдением бытовыми потребителями установленных законодательством Приднестровской Молдавской Республики требований в области безопасности пользования природным газом;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</w:rPr>
        <w:t xml:space="preserve">н) </w:t>
      </w:r>
      <w:r>
        <w:rPr>
          <w:rStyle w:val="Strong"/>
          <w:rFonts w:ascii="times new roman;times" w:hAnsi="times new roman;times"/>
        </w:rPr>
        <w:t>текущее содержание и текущий ремонт ВДГС</w:t>
      </w:r>
      <w:r>
        <w:rPr>
          <w:rFonts w:ascii="times new roman;times" w:hAnsi="times new roman;times"/>
        </w:rPr>
        <w:t xml:space="preserve"> </w:t>
      </w:r>
      <w:r>
        <w:rPr>
          <w:rStyle w:val="Strong"/>
          <w:rFonts w:ascii="times new roman;times" w:hAnsi="times new roman;times"/>
        </w:rPr>
        <w:t xml:space="preserve">– </w:t>
      </w:r>
      <w:r>
        <w:rPr>
          <w:rFonts w:ascii="times new roman;times" w:hAnsi="times new roman;times"/>
        </w:rPr>
        <w:t>комплекс работ по поддержанию ВДГС в техническ</w:t>
      </w:r>
      <w:r>
        <w:rPr>
          <w:rFonts w:ascii="times new roman;times" w:hAnsi="times new roman;times"/>
          <w:lang w:val="ru-RU"/>
        </w:rPr>
        <w:t>ом</w:t>
      </w:r>
      <w:r>
        <w:rPr>
          <w:rFonts w:ascii="times new roman;times" w:hAnsi="times new roman;times"/>
        </w:rPr>
        <w:t xml:space="preserve"> состоянии, соответствующем предъявляемым к нему нормативным требованиям, с заменой и (или) восстановлением отдельных частей за исключением работ по капитальному ремонту;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</w:rPr>
        <w:t xml:space="preserve">о) </w:t>
      </w:r>
      <w:r>
        <w:rPr>
          <w:rStyle w:val="Strong"/>
          <w:rFonts w:ascii="times new roman;times" w:hAnsi="times new roman;times"/>
        </w:rPr>
        <w:t>техническое обслуживание ВДГО</w:t>
      </w:r>
      <w:r>
        <w:rPr>
          <w:rFonts w:ascii="times new roman;times" w:hAnsi="times new roman;times"/>
        </w:rPr>
        <w:t xml:space="preserve"> – комплекс работ по поддержанию ВДГО в техническом состоянии, соответствующем предъявляемым к нему нормативным требованиям;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</w:rPr>
        <w:t>п)</w:t>
      </w:r>
      <w:r>
        <w:rPr>
          <w:rStyle w:val="Strong"/>
          <w:rFonts w:ascii="times new roman;times" w:hAnsi="times new roman;times"/>
        </w:rPr>
        <w:t xml:space="preserve"> диагностирование (техническое обследование)</w:t>
      </w:r>
      <w:r>
        <w:rPr>
          <w:rFonts w:ascii="times new roman;times" w:hAnsi="times new roman;times"/>
        </w:rPr>
        <w:t xml:space="preserve"> </w:t>
      </w:r>
      <w:r>
        <w:rPr>
          <w:rStyle w:val="Strong"/>
          <w:rFonts w:ascii="times new roman;times" w:hAnsi="times new roman;times"/>
        </w:rPr>
        <w:t>ВДГС</w:t>
      </w:r>
      <w:r>
        <w:rPr>
          <w:rFonts w:ascii="times new roman;times" w:hAnsi="times new roman;times"/>
        </w:rPr>
        <w:t xml:space="preserve"> – определение технического состояния ВДГС, поиск и определение неисправностей, а также определение возможности их дальнейшего использования, проводимое организацией, аккредитованной в установленном законодательством Приднестровской Молдавской Республики порядке;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р) управляющая организация – юридическое лицо независимо от организационно-правовой формы, оказывающее услуги по управлению многоквартирным жилым домом, организации-собственники (балансодержатели) жилищного фонда, товарищества собственников жилья, жилищно-строительные кооперативы, жилищные кооперативы или иные некоммерческие организации.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/>
      </w:pPr>
      <w:r>
        <w:rPr>
          <w:rFonts w:ascii="times new roman;times" w:hAnsi="times new roman;times"/>
        </w:rPr>
        <w:t xml:space="preserve">3. Техническое обслуживание ВДГО осуществляется исполнителем на основании публичного договора газоснабжения с бытовым потребителем (абонентом), заключаемого между физическим лицом и </w:t>
      </w:r>
      <w:r>
        <w:fldChar w:fldCharType="begin"/>
      </w:r>
      <w:r>
        <w:rPr>
          <w:rStyle w:val="Hyperlink"/>
          <w:dstrike w:val="false"/>
          <w:strike w:val="false"/>
          <w:u w:val="none"/>
          <w:effect w:val="none"/>
          <w:rFonts w:ascii="times new roman;times" w:hAnsi="times new roman;times"/>
        </w:rPr>
        <w:instrText xml:space="preserve"> HYPERLINK "https://base.garant.ru/70381684/" \l "block_10027"</w:instrText>
      </w:r>
      <w:r>
        <w:rPr>
          <w:rStyle w:val="Hyperlink"/>
          <w:dstrike w:val="false"/>
          <w:strike w:val="false"/>
          <w:u w:val="none"/>
          <w:effect w:val="none"/>
          <w:rFonts w:ascii="times new roman;times" w:hAnsi="times new roman;times"/>
        </w:rPr>
        <w:fldChar w:fldCharType="separate"/>
      </w:r>
      <w:r>
        <w:rPr>
          <w:rStyle w:val="Hyperlink"/>
          <w:rFonts w:ascii="times new roman;times" w:hAnsi="times new roman;times"/>
          <w:strike w:val="false"/>
          <w:dstrike w:val="false"/>
          <w:u w:val="none"/>
          <w:effect w:val="none"/>
        </w:rPr>
        <w:t>исполнителем</w:t>
      </w:r>
      <w:r>
        <w:rPr>
          <w:rStyle w:val="Hyperlink"/>
          <w:dstrike w:val="false"/>
          <w:strike w:val="false"/>
          <w:u w:val="none"/>
          <w:effect w:val="none"/>
          <w:rFonts w:ascii="times new roman;times" w:hAnsi="times new roman;times"/>
        </w:rPr>
        <w:fldChar w:fldCharType="end"/>
      </w:r>
      <w:r>
        <w:rPr>
          <w:rFonts w:ascii="times new roman;times" w:hAnsi="times new roman;times"/>
        </w:rPr>
        <w:t xml:space="preserve"> (далее – договор газоснабжения), регулирующего </w:t>
      </w:r>
      <w:r>
        <w:rPr>
          <w:rFonts w:ascii="times new roman;times" w:hAnsi="times new roman;times"/>
          <w:lang w:val="ru-RU"/>
        </w:rPr>
        <w:t xml:space="preserve">в том числе </w:t>
      </w:r>
      <w:r>
        <w:rPr>
          <w:rFonts w:ascii="times new roman;times" w:hAnsi="times new roman;times"/>
        </w:rPr>
        <w:t xml:space="preserve">вопросы технического обслуживания </w:t>
      </w:r>
      <w:r>
        <w:rPr>
          <w:rFonts w:ascii="times new roman;times" w:hAnsi="times new roman;times"/>
          <w:lang w:val="ru-RU"/>
        </w:rPr>
        <w:t>ВДГО.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Текущее содержание, текущий ремонт и диагностирование (техническое обследование) ВДГС осуществляется исполнителем на основании договора на выполнение работ по текущему содержанию, текущему ремонту и диагностированию (техническому обследованию) ВДГС многоквартирных жилых домов, заключаемого с управляющей организацией.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Заказчиком работ по техническому обслуживанию в отношении ВДГО является физическое лицо (собственник квартиры, индивидуального домовладения или уполномоченное им лицо, действующее на основании доверенности, арендодатель, наниматель).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Заказчиком работ по текущему содержанию, текущему ремонту и диагностированию ВДГС является управляющая организация (примерная форма договора указана в Приложении № 1 к настоящим Правилам).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Работы по текущему содержанию, текущему ремонту и диагностированию ВДГС и техническому обслуживанию ВДГО бытовым потребителям (абонентам) включены в тариф на услуги газоснабжения.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4. Информация о предстоящем выполнении плановых работ по техническому обслуживанию </w:t>
      </w:r>
      <w:r>
        <w:rPr>
          <w:rFonts w:ascii="times new roman;times" w:hAnsi="times new roman;times"/>
          <w:lang w:val="ru-RU"/>
        </w:rPr>
        <w:t xml:space="preserve">ВДГО, </w:t>
      </w:r>
      <w:r>
        <w:rPr>
          <w:rFonts w:ascii="times new roman;times" w:hAnsi="times new roman;times"/>
        </w:rPr>
        <w:t>текущему содержанию</w:t>
      </w:r>
      <w:r>
        <w:rPr>
          <w:rFonts w:ascii="times new roman;times" w:hAnsi="times new roman;times"/>
          <w:lang w:val="ru-RU"/>
        </w:rPr>
        <w:t>,</w:t>
      </w:r>
      <w:r>
        <w:rPr>
          <w:rFonts w:ascii="times new roman;times" w:hAnsi="times new roman;times"/>
        </w:rPr>
        <w:t xml:space="preserve"> текущему ремонту и диагностированию ВДГС, снятии (установке) приборов учета природного газа на поверку в многоквартирных жилых домах и индивидуальных домовладениях доводится до сведения заказчиков </w:t>
      </w:r>
      <w:r>
        <w:rPr>
          <w:rFonts w:ascii="times new roman;times" w:hAnsi="times new roman;times"/>
          <w:lang w:val="ru-RU"/>
        </w:rPr>
        <w:t>одним или несколькими из нижеперечисленных</w:t>
      </w:r>
      <w:r>
        <w:rPr>
          <w:rFonts w:ascii="times new roman;times" w:hAnsi="times new roman;times"/>
        </w:rPr>
        <w:t xml:space="preserve"> способ</w:t>
      </w:r>
      <w:r>
        <w:rPr>
          <w:rFonts w:ascii="times new roman;times" w:hAnsi="times new roman;times"/>
          <w:lang w:val="ru-RU"/>
        </w:rPr>
        <w:t>ов</w:t>
      </w:r>
      <w:r>
        <w:rPr>
          <w:rFonts w:ascii="times new roman;times" w:hAnsi="times new roman;times"/>
        </w:rPr>
        <w:t>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а) путем размещения объявлений на расположенных в местах общего пользования (в том числе в непосредственной близости от указанных многоквартирных жилых домов и индивидуальных домовладений) информационных стендах;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б) путем размещения сообщений на официальном сайте исполнителя;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в) через средства массовой информации;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г) посредством автоматического дозвона на номер телефона заказчика;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  <w:lang w:val="ru-RU"/>
        </w:rPr>
        <w:t xml:space="preserve">д) путем рассылки </w:t>
      </w:r>
      <w:r>
        <w:rPr>
          <w:rFonts w:ascii="times new roman;times" w:hAnsi="times new roman;times"/>
          <w:lang w:val="en-US"/>
        </w:rPr>
        <w:t>SMS</w:t>
      </w:r>
      <w:r>
        <w:rPr>
          <w:rFonts w:ascii="times new roman;times" w:hAnsi="times new roman;times"/>
          <w:lang w:val="ru-RU"/>
        </w:rPr>
        <w:t xml:space="preserve">-сообщений на телефон заказчика;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  <w:lang w:val="ru-RU"/>
        </w:rPr>
        <w:t>е</w:t>
      </w:r>
      <w:r>
        <w:rPr>
          <w:rFonts w:ascii="times new roman;times" w:hAnsi="times new roman;times"/>
        </w:rPr>
        <w:t>) иными способами, позволяющими уведомить заказчиков о времени и дате выполнения указанных работ.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В случае отказа заказчика в доступе сотрудникам исполнителя в соответствующее помещение для выполнения работ по текущему содержанию</w:t>
      </w:r>
      <w:r>
        <w:rPr>
          <w:rFonts w:ascii="times new roman;times" w:hAnsi="times new roman;times"/>
          <w:lang w:val="ru-RU"/>
        </w:rPr>
        <w:t>,</w:t>
      </w:r>
      <w:r>
        <w:rPr>
          <w:rFonts w:ascii="times new roman;times" w:hAnsi="times new roman;times"/>
        </w:rPr>
        <w:t xml:space="preserve"> текущему ремонту</w:t>
      </w:r>
      <w:r>
        <w:rPr>
          <w:rFonts w:ascii="times new roman;times" w:hAnsi="times new roman;times"/>
          <w:lang w:val="ru-RU"/>
        </w:rPr>
        <w:t xml:space="preserve">, </w:t>
      </w:r>
      <w:r>
        <w:rPr>
          <w:rFonts w:ascii="times new roman;times" w:hAnsi="times new roman;times"/>
        </w:rPr>
        <w:t>диагностированиюВДГС</w:t>
      </w:r>
      <w:r>
        <w:rPr>
          <w:rFonts w:ascii="times new roman;times" w:hAnsi="times new roman;times"/>
          <w:lang w:val="ru-RU"/>
        </w:rPr>
        <w:t>,</w:t>
      </w:r>
      <w:r>
        <w:rPr>
          <w:rFonts w:ascii="times new roman;times" w:hAnsi="times new roman;times"/>
        </w:rPr>
        <w:t xml:space="preserve"> техническому обслуживанию ВДГО, на основании уведомлений, доведенных до сведения заказчика способами, предусмотренными частью первой настоящего пункта, обеспечение такого доступа осуществляется с соблюдением порядка, установленного пунктами 5-8 настоящих Правил.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Отказом заказчика в доступе к ВДГС и ВДГО является наличие любых препятствий для выполнения представителями исполнителя своих функций, в том числе невозможность доступа в соответствующее помещение и на территорию земельного участка по причине отсутствия проживающих.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5. Исполнитель направляет заказчику способом, позволяющим определить дату получения, или вручает под подпись письменное извещение с предложением сообщить об удобных для заказчика дате (датах) и времени допуска сотрудников исполнителя для выполнения работ и разъяснением последствий бездействия заказчика или его отказа в допуске сотрудников исполнителя к ВДГС и ВДГО.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6. Заказчик обязан сообщить в течение 7 (семи) календарных дней со дня получения извещения, указанного в пункте 5 настоящих Правил, способом, позволяющим определить дату получения такого сообщения исполнителем, об удобных для заказчика дате (датах) и времени в течение последующих 10 (десяти) календарных дней обеспечения допуска сотрудников исполнителя в соответствующее помещение для выполнения работ по текущему содержанию</w:t>
      </w:r>
      <w:r>
        <w:rPr>
          <w:rFonts w:ascii="times new roman;times" w:hAnsi="times new roman;times"/>
          <w:lang w:val="ru-RU"/>
        </w:rPr>
        <w:t>,</w:t>
      </w:r>
      <w:r>
        <w:rPr>
          <w:rFonts w:ascii="times new roman;times" w:hAnsi="times new roman;times"/>
        </w:rPr>
        <w:t xml:space="preserve"> текущему ремонту </w:t>
      </w:r>
      <w:r>
        <w:rPr>
          <w:rFonts w:ascii="times new roman;times" w:hAnsi="times new roman;times"/>
          <w:lang w:val="ru-RU"/>
        </w:rPr>
        <w:t>и диагностированию</w:t>
      </w:r>
      <w:r>
        <w:rPr>
          <w:rFonts w:ascii="times new roman;times" w:hAnsi="times new roman;times"/>
        </w:rPr>
        <w:t xml:space="preserve"> ВДГС и техническому обслуживанию ВДГО. Если заказчик не может обеспечить допуск сотрудников исполнителя в соответствующее помещение в течение ближайших 10 (десяти) дней, то он обязан сообщить исполнителю об иной возможной дате (датах) и времени допуска для проведения указанных работ.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7. При невыполнении заказчиком положений пункта 6 настоящих Правил исполнитель повторно направляет заказчику письменное извещение в соответствии с пунктом 5 настоящих Правил, а заказчик обязан в течение 7 (семи) календарных дней со дня получения такого извещения сообщить способом, позволяющим определить дату получения такого сообщения исполнителем, информацию о дате и времени возможного допуска к выполнению работ по текущему содержанию и текущему ремонту ВДГС и техническому обслуживанию ВДГО.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8. Если заказчик не ответил на повторное уведомлениеисполнителя</w:t>
      </w:r>
      <w:r>
        <w:rPr>
          <w:rFonts w:ascii="times new roman;times" w:hAnsi="times new roman;times"/>
          <w:lang w:val="ru-RU"/>
        </w:rPr>
        <w:t xml:space="preserve">, при условии, что ранее извещение им было получено, </w:t>
      </w:r>
      <w:r>
        <w:rPr>
          <w:rFonts w:ascii="times new roman;times" w:hAnsi="times new roman;times"/>
        </w:rPr>
        <w:t>либо два и более раза не допустил сотрудников исполнителя в соответствующее помещение для выполнения работ по текущему содержанию</w:t>
      </w:r>
      <w:r>
        <w:rPr>
          <w:rFonts w:ascii="times new roman;times" w:hAnsi="times new roman;times"/>
          <w:lang w:val="ru-RU"/>
        </w:rPr>
        <w:t>,</w:t>
      </w:r>
      <w:r>
        <w:rPr>
          <w:rFonts w:ascii="times new roman;times" w:hAnsi="times new roman;times"/>
        </w:rPr>
        <w:t xml:space="preserve"> текущему ремонту</w:t>
      </w:r>
      <w:r>
        <w:rPr>
          <w:rFonts w:ascii="times new roman;times" w:hAnsi="times new roman;times"/>
          <w:lang w:val="ru-RU"/>
        </w:rPr>
        <w:t xml:space="preserve">, </w:t>
      </w:r>
      <w:r>
        <w:rPr>
          <w:rFonts w:ascii="times new roman;times" w:hAnsi="times new roman;times"/>
        </w:rPr>
        <w:t xml:space="preserve">диагностированиюВДГС и </w:t>
      </w:r>
      <w:r>
        <w:rPr>
          <w:rFonts w:ascii="times new roman;times" w:hAnsi="times new roman;times"/>
          <w:lang w:val="ru-RU"/>
        </w:rPr>
        <w:t>(или)</w:t>
      </w:r>
      <w:r>
        <w:rPr>
          <w:rFonts w:ascii="times new roman;times" w:hAnsi="times new roman;times"/>
        </w:rPr>
        <w:t xml:space="preserve"> техническому обслуживанию ВДГО в согласованные с заказчиком дату и время, сотрудники исполнителя составляют акт об отказе в доступе к ВДГС или ВДГО и о невозможности проведения соответствующих работ. Этот акт подписывается сотрудниками исполнителя и заказчиком (его уполномоченным представителем), а в случае отказа заказчика (его уполномоченного представителя) от подписания акта – </w:t>
      </w:r>
      <w:r>
        <w:rPr>
          <w:rFonts w:ascii="times new roman;times" w:hAnsi="times new roman;times"/>
          <w:lang w:val="ru-RU"/>
        </w:rPr>
        <w:t xml:space="preserve">только </w:t>
      </w:r>
      <w:r>
        <w:rPr>
          <w:rFonts w:ascii="times new roman;times" w:hAnsi="times new roman;times"/>
        </w:rPr>
        <w:t>сотрудниками исполнителя.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В акте указываются дата и время прибытия сотрудников исполнителя для выполнения соответствующих работ, причины отказа заказчика в допуске сотрудников исполнителя к ВДГС или ВДГО (если заказчик сообщил о таких причинах) и иные сведения, свидетельствующие о действиях (бездействии) заказчика, препятствующих сотрудникам исполнителя в проведении соответствующих работ. Один экземпляр акта сотрудники исполнителя передают заказчику (его уполномоченному представителю), а при отказе последнего от принятия акта делают в акте соответствующую отметку.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9. Исполнитель в течение 10 (десяти) календарных дней после получения от заказчика, в отношении которого составлен акт об отказе в допуске к ВДГС или ВДГО, заявления о готовности обеспечить доступ сотрудникам исполнителя к ВДГС и ВДГО обязан провести указанные работы.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10. Работы по текущему содержанию, текущему ремонту</w:t>
      </w:r>
      <w:r>
        <w:rPr>
          <w:rFonts w:ascii="times new roman;times" w:hAnsi="times new roman;times"/>
          <w:lang w:val="ru-RU"/>
        </w:rPr>
        <w:t>,</w:t>
      </w:r>
      <w:r>
        <w:rPr>
          <w:rFonts w:ascii="times new roman;times" w:hAnsi="times new roman;times"/>
        </w:rPr>
        <w:t xml:space="preserve"> диагностированию ВДГС и техническому обслуживанию ВДГО выполняются исполнителем в порядке, предусмотренном настоящими Правилами и иными нормативными правовыми актами Приднестровской Молдавской Республики.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После проведения работпо текущему содержанию, текущему ремонту и диагностированию (техническому обследованию) ВДГС, выполняемых по технологии с отключением подачи природного газа, ВДГС должны подвергаться испытаниям (контрольной опрессовке) бригадой, производящей пуск природного газа. В случае отрицательных результатов испытаний ВДГС при проведении их опрессовки, подача природного газа на отключенный участок газопроводов должна быть возобновлена только после устранения их причин.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Перечень и периодичность выполняемых работ по текущему содержанию и текущему ремонту ВДГС в многоквартирных жилых домах предусмотрен Положением о порядке выполнения работ по текущему содержанию и текущему ремонту внутридомовых газовых сетей в многоквартирных жилых домах, утвержденным Приказом Министерства экономического развития Приднестровской Молдавской Республики </w:t>
      </w:r>
      <w:hyperlink r:id="rId30">
        <w:r>
          <w:rPr>
            <w:rFonts w:ascii="times new roman;times" w:hAnsi="times new roman;times"/>
            <w:color w:val="0563C1"/>
            <w:u w:val="single"/>
          </w:rPr>
          <w:t xml:space="preserve">от 27 сентября 2023 года № 1003</w:t>
        </w:r>
      </w:hyperlink>
      <w:r>
        <w:rPr>
          <w:rFonts w:ascii="times new roman;times" w:hAnsi="times new roman;times"/>
        </w:rPr>
        <w:t xml:space="preserve"> (регистрационный № 12043 от 18 октября 2023 года) (САЗ 23-42) (далее – Положение о порядке выполнения работ по ТС и ТР ВДГС).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Минимальный перечень выполняемых работ по техническому обслуживанию ВДГО содержится в Приложении № 2 к настоящим Правилам. Периодичность выполняемых работ по техническому обслуживанию ВДГО содержится в Приложении № 3 к настоящим Правилам. В процессе проведения технического обслуживания бытового газоиспользующего оборудования, в случаях выявления неисправностей, влияющих на дальнейшую безопасную эксплуатацию бытового газоиспользующего оборудования, которые невозможно устранить путем выполнения ремонта, такое оборудование подлежит отключению, на которое исполнитель оформляет дефектный акт с указанием выявленных неисправностей бытового газоиспользующего оборудования, и подлежит в дальнейшем замене.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11. Самостоятельное выполнение капитального ремонта, текущего ремонта, монтажа, демонтажа, технического обслуживания или замены ВДГС и ВДГО его владельцем без привлечения исполнителя или обслуживающей организации не допускается. 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/>
      </w:pPr>
      <w:r>
        <w:rPr>
          <w:rStyle w:val="Strong"/>
          <w:rFonts w:ascii="times new roman;times" w:hAnsi="times new roman;times"/>
        </w:rPr>
        <w:t>2. Обязанности по обеспечению безопасности при эксплуатации и содержании ВДГС и ВДГО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</w:rPr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12. Управляющие организации обязаны: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а) соблюдать требования, предусмотренные Положением о порядке выполнения работ по ТС и ТР ВДГС</w:t>
      </w:r>
      <w:r>
        <w:rPr>
          <w:rFonts w:ascii="times new roman;times" w:hAnsi="times new roman;times"/>
          <w:lang w:val="ru-RU"/>
        </w:rPr>
        <w:t>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б) обеспечить в соответствии с периодичностью, предусмотренной Приложением № 3 к настоящим Правилам, проверку состояния вентиляционных и дымоотводящих систем, в том числе стальных соединительных труб, оголовков дымоходов и контроль качества выполнения указанных работ с регистрацией результатов в журнале, предусматривающем ведение учета таких работ, предоставлять по требованию исполнителя акты обследования технического состояния дымоходов и вентиляционных каналов или сведения о последней проверке, занесенные в журнал, а в зимнее время в период резкого понижения температуры проводить осмотр оголовков дымоходов с целью предотвращения их обмерзания и закупорки;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в) обеспечить извещение исполнителя в срок не позднее 3 (трех) рабочих дней о необходимости отключения бытового газоиспользующего оборудования заказчиков (бытовых потребителей (абонентов)) при выявлении у них неисправности дымоходов и </w:t>
      </w:r>
      <w:r>
        <w:rPr>
          <w:rFonts w:ascii="times new roman;times" w:hAnsi="times new roman;times"/>
          <w:lang w:val="ru-RU"/>
        </w:rPr>
        <w:t>(или)</w:t>
      </w:r>
      <w:r>
        <w:rPr>
          <w:rFonts w:ascii="times new roman;times" w:hAnsi="times new roman;times"/>
        </w:rPr>
        <w:t xml:space="preserve"> установленного бытового газоиспользующего оборудования, у которого соединительная дымоотводящая труба, предназначенная для отвода продуктов сгорания в дымоход, подключена в вытяжной вентиляционный канал и предупредить абонента под подпись об опасности пользования бытовым газоиспользующим оборудованием;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г) производить осмотр за местами пересечений внутренних газопроводов строительных элементов зданий, герметизацией вводов в здания инженерных коммуникаций;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д) обеспечить покраску вводных газопроводов и внутренних газопроводов, проложенных внутри подъездных помещений многоквартирных жилых домов, согласно границ</w:t>
      </w:r>
      <w:r>
        <w:rPr>
          <w:rFonts w:ascii="times new roman;times" w:hAnsi="times new roman;times"/>
          <w:lang w:val="ru-RU"/>
        </w:rPr>
        <w:t>е</w:t>
      </w:r>
      <w:r>
        <w:rPr>
          <w:rFonts w:ascii="times new roman;times" w:hAnsi="times new roman;times"/>
        </w:rPr>
        <w:t xml:space="preserve"> балансовой принадлежности;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е) при наличии информации о выезде жильцов </w:t>
      </w:r>
      <w:r>
        <w:rPr>
          <w:rFonts w:ascii="times new roman;times" w:hAnsi="times new roman;times"/>
          <w:lang w:val="ru-RU"/>
        </w:rPr>
        <w:t xml:space="preserve">на срок </w:t>
      </w:r>
      <w:r>
        <w:rPr>
          <w:rFonts w:ascii="times new roman;times" w:hAnsi="times new roman;times"/>
        </w:rPr>
        <w:t>более 1 (одного) месяца сообщить исполнителю для принятия решения о необходимости проведения технического обслуживания ВДГО, сняти</w:t>
      </w:r>
      <w:r>
        <w:rPr>
          <w:rFonts w:ascii="times new roman;times" w:hAnsi="times new roman;times"/>
          <w:lang w:val="ru-RU"/>
        </w:rPr>
        <w:t>я</w:t>
      </w:r>
      <w:r>
        <w:rPr>
          <w:rFonts w:ascii="times new roman;times" w:hAnsi="times new roman;times"/>
        </w:rPr>
        <w:t xml:space="preserve"> газового счетчика на поверку или отключения бытового газоиспользующего оборудования от ВДГС;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ж) обеспечивать сохранность проектной и исполнительной документации на ВДГС, дымоходы и вытяжные вентиляционные каналы многоквартирных жилых домов;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з) не позднее, чем за 1 (один) месяц до начала планируемых работ по ремонту или реконструкции зданий, которые могут повлиять на безопасную эксплуатацию ВДГС и (или) газового оборудования, письменно информировать исполнителя для принятия решения о необходимости отключения ВДГС и (или) газового оборудования;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и) по окончании работ по возведению, ремонту или реконструкции зданий, которые могут повлиять на безопасную эксплуатацию ВДГС и (или) газового оборудования, уведомить исполнителя о необходимости подключения ВДГС и (или) газового оборудования (в случаях необходимости такого подключения) с предоставлением актов обследования технического состояния дымоходов и вентиляционных каналов;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к) заключать с исполнителем договоры на текущее содержание, текущий ремонт и диагностирование (техническое обследование) ВДГС многоквартирных жилых домов, являющихся общим имуществом совместного домовладения.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13. Бытовые потребители (абоненты) обязаны: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а) при возникновении аварийных ситуаций, стихийных бедствий или чрезвычайных обстоятельств природного и техногенного характера в целях спасения жизни граждан и их имущества обеспечивать представителям исполнителя при предъявлении ими служебного удостоверения с фотографией доступ в любое время суток в жилые и нежилые помещения, а также на территорию участка, на котором  расположен газифицированный объект, для осмотра надворных построек (гаражей, теплиц, сараев и другого), определения концентрации природного газа,  локализации аварии или аварийной ситуации и ликвидации их последствий, если иное не установлено законодательством Приднестровской Молдавской Республики;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б) немедленно сообщать исполнителю обо всех неисправностях и повреждениях ВДГС и ВДГО и иных нарушениях, возникающих при пользовании природным газом. Запрещается вмешиваться в работу приборов учета природного газа, а также вносить изменения в конструкцию газового оборудования и его элементов;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в) производить расчеты за ремонт и замену ВДГО, согласно поданным заявкам;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г) содержать бытовое газоиспользующее оборудование в чистоте, предохранять его горелки от загрязнения в процессе приготовления пищи, следить за нормальной работой бытового газоиспользующего оборудования, дымоходов и вентиляции, проверять тягу до включения и во время работы бытового газоиспользующего оборудования с отводом продуктов сгорания природного газа в дымоход. Перед пользованием газифицированной печью проверять, открыт ли полностью шибер. Периодически очищать «карман» дымохода;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д) по окончании пользования природным газом, а также при отсутствии возможности осуществления контроля за работой бытового газоиспользующего оборудования в случаях длительного отсутствия жильцов в квартире, индивидуальном домовладении, закрыть все краны на газовых приборах и перед ними, а при размещении баллонов внутри нежилых помещений индивидуальных домовладений дополнительно закрыть вентили у баллонов;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е) обеспечивать работоспособность сигнализаторов загазованности, а также газоанализаторов контроля кислорода, в случаях, предусмотренных действующим на территории Приднестровской Молдавской Республики СНиП ПМР 42-01-2011 «Инженерное оборудование зданий и сооружений. Внешние сети и сооружения. Газоснабжение», введенными в действие Приказом Министерства промышленности Приднестровской Молдавской Республики </w:t>
      </w:r>
      <w:hyperlink r:id="rId31">
        <w:r>
          <w:rPr>
            <w:rFonts w:ascii="times new roman;times" w:hAnsi="times new roman;times"/>
            <w:color w:val="0563C1"/>
            <w:u w:val="single"/>
          </w:rPr>
          <w:t xml:space="preserve">от 27 мая 2011 года № 240</w:t>
        </w:r>
      </w:hyperlink>
      <w:r>
        <w:rPr>
          <w:rFonts w:ascii="times new roman;times" w:hAnsi="times new roman;times"/>
        </w:rPr>
        <w:t xml:space="preserve"> (газета </w:t>
      </w:r>
      <w:hyperlink r:id="rId32">
        <w:r>
          <w:rPr>
            <w:rFonts w:ascii="times new roman;times" w:hAnsi="times new roman;times"/>
            <w:color w:val="0563C1"/>
            <w:u w:val="single"/>
          </w:rPr>
          <w:t xml:space="preserve">«Приднестровье» от 10 июня 2011 года № 115</w:t>
        </w:r>
      </w:hyperlink>
      <w:r>
        <w:rPr>
          <w:rFonts w:ascii="times new roman;times" w:hAnsi="times new roman;times"/>
        </w:rPr>
        <w:t xml:space="preserve">),и их поверку в установленные заводом-изготовителем сроки;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ж) обеспечивать в соответствии с требованиями жилищного законодательства соблюдение установленных для проживания санитарных и технических требований, использовать помещения, в которых установлено бытовое газоиспользующее оборудование, по назначению.  Поддерживать в работоспособном состоянии автономные сигнализаторы загазованности в помещениях, в которых смонтировано бытовое газоиспользующее оборудование с организованным отводом продуктов сгорания в соответствии с проектом;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з) обеспечивать сохранность проектной и исполнительно-технической документации на газифицированный объект;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и) иметь инструкции по эксплуатации бытового газоиспользующего оборудования, применяемого заказчиком, и соблюдать их;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к) по требованию исполнителя и (или) органа государственного надзора устранять выявленные нарушения в установленные сроки;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л) после получения от исполнителя уведомления о необходимости обеспечения доступа к газовому оборудованию, внутренним газопроводам, вводному газопроводу, газопроводам-вводам, обратиться в течение 3 (трех) дней к исполнителю для согласования даты и времени предоставления доступа в течение не более 30 календарных дней со дня обращения для обследования и (или) выполнения работ (оказания услуг);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м) в целях предотвращения повреждений труб газопроводов и защиты труб газопроводов от коррозий и разрушений обеспечивать целостное состояние и покраску газопроводов, расположенных внутри помещений квартир многоквартирного жилого дома и (или) газопроводов, входящих в состав ВДГО индивидуального домовладения, принадлежащего бытовому потребителю (абоненту);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н) в случаях изменения статуса недвижимого имущества (перевод жилых домов, жилых помещений в нежилые и нежилых домов, нежилых помещений в жилые) информировать исполнителя;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о) перед осуществлением переустройства помещения, в котором установлено газовое оборудование, в обязательном порядке осуществлять согласование такого переустройства с соответствующими органами (организациями) и исполнителем;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п) при сносе и реконструкции газифицированного объекта заблаговременно (не позднее чем за 10 дней) письменно уведомить исполнителя для отключения природного газа и проведения окончательного расчета за потребленный природный газ и иным выполненным работам (оказанным услугам).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14. Исполнитель обязан: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а) осуществлять бесперебойную подачу природного газа, соответствующего обязательным для соблюдения требованиям технических нормативных правовых актов в области технического нормирования и стандартизации;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б) соблюдать режим газоснабжения, установленный в проекте на строительство объектов газораспределительной системы;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в) соблюдать требования по обеспечению промышленной, пожарной и экологической безопасности в области газоснабжения;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г) обеспечивать проведение технического содержания, текущего ремонта, диагностирования (технического обследования) ВДГС, согласно заключенному с управляющей организацией договору на выполнение работ по текущему содержанию, текущему ремонту и диагностированию (техническому обследованию) ВДГС, и технического обслуживания ВДГО для бытовых потребителей (абонентов), согласно заключенному договору газоснабжения с бытовым потребителем (абонентом);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д) предварительно, не менее чем за 3 (три) рабочих дня, информировать заказчика (бытового потребителя (абонента)) любыми доступными способами, обеспечивающими ознакомление с этой информацией бытового потребителя (абонента), о дате и времени проведения технического обслуживания, ремонта и диагностирования ВДГС и технического обслуживания ВДГО, проведения очередной поверки прибора учета природного газа;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е) по заявке заказчика производить замену, ремонт ВДГО и проверку дымоходов и вытяжных вентиляционных каналов на возмездной основе, согласно расценкам, утвержденным у исполнителя в установленном порядке. Указанная заявка должна быть зарегистрирована сотрудником исполнителя, принявшим её, с указанием даты и времени её поступления. При регистрации заказчику сообщается дата и время регистрации заявки, её регистрационный номер и фамилия сотрудника, зарегистрировавшего заявку;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ж) осуществлять аварийно-диспетчерское управление круглосуточно. Вызов аварийной бригады исполнителя осуществляется по телефону – телефонный код города (района) Приднестровской Молдавской Республики - 104;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з) осуществлять обслуживание заказчиков в соответствии с законодательством Приднестровской Молдавской Республики;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и) обеспечить проведение заказчику (бытовому потребителю (абоненту)) инструктажа по правилам пользования природным газом в быту и безопасному пользованию бытовым газоиспользующим оборудованием при первичном подключении и периодическом проведении технического обслуживания ВДГО;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к) согласовывать с бытовым потребителем (абонентом) дату и время (в период с 08.00 часов до 20.00 часов) обеспечения бытовым потребителем (абонентом) беспрепятственного доступа представителям исполнителя при предъявлении ими служебного удостоверения с фотографией к бытовому газоиспользующему оборудованию, ВДГС для: 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1) выполнения осмотра технического состояния вводных, внутренних газопроводов, инженерных систем, обеспечивающих безопасность при эксплуатации бытового газоиспользующего оборудования;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2) выполнения работ (оказания услуг) по текущему содержанию и текущему ремонту внутренних газопроводов, и техническому обслуживанию ВДГО, согласно периодичности, указанной в Приложении № 3 к настоящим Правилам;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3) снятия показаний приборов учета природного газа;  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4) выполнения работ по снятию и установке прибора учета природного газа на поверку;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5) для проведения проверки технического состояния дымоходов и вытяжных вентиляционных каналов;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6) выполнения иных регламентных (плановых), внеплановых работ или контрольных мероприятий.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15. Обслуживающие организации обязаны: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а) соблюдать требования по обеспечению промышленной, пожарной и экологической безопасности в области газоснабжения;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б) по заявке заказчика на возмездной основе производить ремонт ВДГО, замену ВДГО без осуществления фактической подачи природного газа (пуск природного газа производится только исполнителем) и проверку, прочистку дымоходов и вытяжных вентиляционных каналов;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в) по заявке управляющей организации на возмездной основе производить капитальный ремонт ВДГС с предварительным согласованием с заказчиком. Отключение и пуск природного газа в ВДГС производится только исполнителем с соблюдением требований законодательства Приднестровской Молдавской Республики в области газоснабжения;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г) при выявлении нарушений, которые могут повлечь аварию или аварийную ситуацию, немедленно сообщать исполнителю по телефону – телефонный код города (района) Приднестровской Молдавской Республики – 104 для принятия мер по отключению бытового газоиспользующего оборудования от системы газоснабжения.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/>
      </w:pPr>
      <w:r>
        <w:rPr>
          <w:rStyle w:val="Strong"/>
          <w:rFonts w:ascii="times new roman;times" w:hAnsi="times new roman;times"/>
          <w:strike w:val="false"/>
          <w:dstrike w:val="false"/>
          <w:u w:val="none"/>
          <w:effect w:val="none"/>
        </w:rPr>
        <w:t>4.</w:t>
      </w:r>
      <w:r>
        <w:rPr>
          <w:rFonts w:ascii="times new roman;times" w:hAnsi="times new roman;times"/>
          <w:strike w:val="false"/>
          <w:dstrike w:val="false"/>
          <w:u w:val="none"/>
          <w:effect w:val="none"/>
        </w:rPr>
        <w:t xml:space="preserve"> </w:t>
      </w:r>
      <w:r>
        <w:rPr>
          <w:rStyle w:val="Strong"/>
          <w:rFonts w:ascii="times new roman;times" w:hAnsi="times new roman;times"/>
          <w:strike w:val="false"/>
          <w:dstrike w:val="false"/>
          <w:u w:val="none"/>
          <w:effect w:val="none"/>
        </w:rPr>
        <w:t>Порядок расчетов за техническое содержание и текущий ремонт ВДГС и техническое обслуживание ВДГО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16. Стоимость работ по техническому содержанию, текущему ремонту и диагностированию (техническому обследованию) ВДГС и по техническому обслуживанию ВДГО для физических лиц включена в тариф на услуги газоснабжения для населения, утвержденный в порядке, установленном законодательством Приднестровской Молдавской Республики.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17. Порядок расчетов за услуги газоснабжения регламентирован Правилами газоснабжения в Приднестровской Молдавской Республики, утвержденными Приказом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color w:val="0563C1"/>
            <w:u w:val="single"/>
          </w:rPr>
          <w:t xml:space="preserve">от 21 ноября 2012 года № 334</w:t>
        </w:r>
      </w:hyperlink>
      <w:r>
        <w:rPr>
          <w:rFonts w:ascii="times new roman;times" w:hAnsi="times new roman;times"/>
        </w:rPr>
        <w:t xml:space="preserve"> (регистрационный № 6488 от 28 июня 2013 года) (САЗ 13-25) и иными нормативными правовыми актами Приднестровской Молдавской Республики, а также договором газоснабжения бытового потребителя (абонента).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/>
      </w:pPr>
      <w:r>
        <w:rPr>
          <w:rStyle w:val="Strong"/>
          <w:rFonts w:ascii="times new roman;times" w:hAnsi="times new roman;times"/>
        </w:rPr>
        <w:t>5. Меры безопасности при использовании природного газа в быту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18. Во избежание возникновения аварии или аварийной ситуации после каждого использования бытового газоиспользующего оборудования следует перекрывать все краны на нем и подводящем газопроводе. 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19. Перед каждым использованием газовых водонагревателей и отопительного газового оборудования необходимо проверять тягу в соответствии с техническими (эксплуатационными) документами изготовителя. 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20. Помещения, в которых установлено бытовое газоиспользующее оборудование, необходимо проветривать. Дефлекторы (решетки) вытяжных вентиляционных каналов должны быть постоянно открыты. В квартирах многоквартирных жилых домов и индивидуальных домовладениях на время работы бытового газоиспользующего оборудования требуется обеспечить работу вентиляции и приток свежего воздуха. 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21. При эксплуатации бытового газоиспользующего оборудования следует соблюдать требования, изложенные в руководствах по его эксплуатации, а также настоящих Правил. 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22. При эксплуатации бытового газоиспользующего оборудования, предназначенного для приготовления пищи, необходимо соблюдать следующие требования: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а) осуществлять постоянное наблюдение за работающим бытовым газоиспользующим оборудованием, предназначенным для приготовления пищи. При закипании содержимого посуды убавить пламя поворотом ручки крана горелки;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б) при пользовании духовым шкафом периодически наблюдать за работой горелок через смотровое окно, находящееся на дверце шкафа. В случае затухания пламени горелки следует закрыть все краны горелок и кран на входе к бытовому газоиспользующему оборудованию, предназначенному для приготовления пищи, проветрить шкаф во избежание «хлопка» природного газа, а затем при необходимости осуществить розжиг горелки;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в) горелки бытового газоиспользующего оборудования, предназначенного для приготовления пищи, их колпачки, решетки, подгорелочные листы и другие части периодически промывать моющими средствами. 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23. При эксплуатации проточных газовых водонагревателей следует учитывать, что они работают только при определенном давлении воды, предусмотренном техническими данными и руководством по эксплуатации данного оборудования. В случае, если при снижении давления воды горелка водонагревателя погаснет, необходимо закрыть все краны. Разжигать горелку водонагревателя можно только после восстановления номинального давления потока воды. 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24. Первичное включение в работу газовых водонагревателей, отопительного газового оборудования, а также после их замены производится исполнителем. 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25. При появлении в помещении запаха природного газа следует немедленно прекратить пользование бытовым газоиспользующим оборудованием (перекрыть краны, находящиеся перед бытовым газоиспользующим оборудованием и на нем, или вентиль баллона), открыть окна для проветривания помещения, немедленно сообщить исполнителю по телефону – телефонный код города (района) Приднестровской Молдавской Республики – 104. При этом в помещении запрещается пользоваться открытым огнем, электрозвонками, курить, включать и выключать электроосвещение и электроприборы. Необходимо также удалить из загазованного помещения людей и домашних животных.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26. Перед входом в подвалы и погреба до включения света или зажигания огня необходимо убедиться в отсутствии запаха природного газа.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27. При обнаружении запаха природного газа в подвале, подъезде, во дворе, на улице необходимо: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а) оповестить окружающих о мерах предосторожности;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б) сообщить в аварийно-диспетчерскую газовую службу по телефону – телефонный код города (района) Приднестровской Молдавской Республики – 104 из незагазованного места;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в) принять меры по удалению людей из загазованной среды, предотвращению включения и выключения электроосвещения, появлению открытого огня и искры;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г) до прибытия аварийной бригады исполнителя организовать проветривание помещения.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28. Бытовым потребителям запрещается: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а) допускать к пользованию бытовым газоиспользующим оборудованием, предназначенным для приготовления пищи, детей до 12 лет, другим бытовым газоиспользующим оборудованием – детей до 14 лет, недееспособных лиц, лиц, не контролирующих свои действия, включая лиц с психическими отклонениями, лиц, находящихся в состоянии опьянения, а также лиц, не ознакомленных с правилами безопасного пользования этим оборудованием. В случаях возникновения ситуаций, связанных с небезопасным использованием природного газа в быту, вызванных действиями указанной категорией лиц (за исключением детей), создающих угрозу безопасности, таких как взрыв, пожар и подобные ситуации, газоиспользующее оборудование в данной квартире многоквартирного жилого дома или индивидуальном домовладении, в котором создана такая угроза, подлежит отключению до устранения обстоятельств, создавших такую опасность, при условии, что лицо, создающее угрозу безопасности, проживает самостоятельно; 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б) пользоваться бытовым газоиспользующим оборудованием в случае его неисправности, при обнаружении запаха природного газа, неисправности газопроводов, отключающей арматуры, приборов автоматики безопасности;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в) оставлять открытыми вентили баллонов (если баллон установлен в помещении), краны, находящиеся перед бытовым газоиспользующим оборудованием и на нем, после окончания пользования бытовым газоиспользующим оборудованием;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г) оставлять без присмотра работающее бытовое газоиспользующее оборудование, кроме рассчитанного на непрерывную работу и оборудованного соответствующей автоматикой безопасности;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д) использовать для обогрева помещений бытовое газоиспользующее оборудование, предназначенное для приготовления пищи;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е) производить самовольную газификацию индивидуального домовладения, квартиры многоквартирного жилого дома, самовольное подключение, отключение газовогооборудования, в том числе после его отключения исполнителем, его перенос с применением сварки или иных способов соединения, а также самостоятельное переподключение на присоединительный  гибкий шланг, разборку этого оборудования и его ремонт, вносить изменения в конструкцию бытового газоиспользующего оборудования, вмешиваться в работу приборов учета природного газа, отключать автоматику безопасности и регулирования, присоединять к бытовому газоиспользующему оборудованию самодельные горелки и другие  приспособления;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ж) осуществлять перепланировку помещения, в котором установлено бытовое газоиспользующее оборудование, без согласования с соответствующими организациями и исполнителем;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з) эксплуатировать бытовое газоиспользующее оборудование при:  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1) неисправности дымоходов и вытяжных вентиляционных каналов, присоединительных дымоотводов;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2) отсутствии тяги дымоходов и вытяжных вентиляционных каналов;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3) срабатывании автономного сигнализатора загазованности, установленного в газифицированном помещении, при обнаружении природного и угарного газа;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4) пользоваться природным газом без проведения очередных проверок и чисток дымоходов и вытяжных вентиляционных каналов (чистка производится при необходимости её выполнения), отсутствии актов обследования технического состояния дымоходов и вентиляционных каналов в газифицированных жилых и (или) нежилых помещениях, выдаваемых обслуживающей организацией или исполнителем, либо отсутствии записей в журнале учета результатов повторной проверки, и (или) прочистки дымоходов и вытяжных вентиляционных каналов (в случаях необходимости) у управляющей организации, при наличии у её работников свидетельства о прохождении обучения на право выполнения работ по обслуживанию дымоходов и вентиляционных каналов от газовых приборов, до устранения  указанных причин запрета;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и) производить несанкционированные врезки в газопровод, замуровывать газопроводы;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к) изменять устройство дымоходов и вытяжных вентиляционных систем, а также применять дымоходы и вытяжные вентиляционные каналы из горючих материалов. Заклеивать вытяжные вентиляционные каналы, замуровывать или заклеивать "карманы" и люки, предназначенные для чистки дымоходов;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л) пользоваться природным газом при нарушении плотности кладки, штукатурки (трещины) газифицированных печей и дымоходов. Самовольно устанавливать дополнительные шиберы в дымоходах и в соединительных дымоотводящих трубах от водонагревателей;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м) пользоваться газовыми приборами при закрытых форточках (фрамугах), жалюзийных решетках, решетках вентиляционных каналов в газифицируемых помещениях, отсутствия тяги в дымоходах и вытяжных вентиляционных каналах, щелей под дверями газифицированных помещений;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н) привязывать к газопроводам веревки, нагружать газопроводы и использовать их в качестве опор, ограничивать доступ к разъемным соединениям и отключающим устройствам на газопроводах;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о) сушить вещи над пламенем горелок бытового газоиспользующего оборудования;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п) использовать помещения, в которых установлено бытовое газоиспользующее оборудование, не по назначению, а также для сна и отдыха;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р) применять огонь для обнаружения утечки природного газа из газопроводов, бытового газоиспользующего оборудования;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с) срывать пломбы, установленные изготовителями и исполнителем на приборах учета природного газа, отключающих устройствах, газовом оборудовании, нарушать целостность пломбирующего материала и самовольно подключать бытовое газоиспользующее оборудование после его отключения исполнителем;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т) подсоединять к газопроводам и бытовому газоиспользующему оборудованию, а также к индивидуальным баллонным установкам газоснабжения сжиженным углеводородным газом самодельные горелки и другие приспособления;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у) при эксплуатации индивидуальных баллонных установок газоснабжения сжиженным углеводородным газом производить его слив из баллона, наполнение и подогрев баллона, эксплуатировать баллон с утечками природного газа или признаками износа уплотнительных материалов, механическими повреждениями;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ф) устанавливать баллоны со сжиженным углеводородным газом и (или) хранить порожние баллоны в многоквартирных жилых домах, в жилых помещениях, помещениях без естественного освещения, на балконах и лоджиях, в цокольных и подвальных помещениях индивидуальных домовладений;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х) иметь в газифицированном помещении более одного баллона вместимостью 50 (55) л или двух баллонов вместимостью 27 л каждый (один из баллонов запасной);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ц) осуществлять строительство, реконструкцию или снос зданий и сооружений в охранной зоне газопроводов без согласования с соответствующими организациями и исполнителем.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/>
      </w:pPr>
      <w:r>
        <w:rPr>
          <w:rStyle w:val="Strong"/>
          <w:rFonts w:ascii="times new roman;times" w:hAnsi="times new roman;times"/>
        </w:rPr>
        <w:t>6. Диагностирование (техническое обследование) ВДГС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</w:rPr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29. Диагностирование (техническое обследование) ВДГС проводится в целях (определяемые параметры технического состояния указаны в Приложении № 3 к настоящим Правилам):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а) определения фактического технического состояния ВДГС, либо их составных частей;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б) поиска и определения неисправностей указанного оборудования;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в) определения возможности дальнейшего использования ВДГС.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30. Работы по диагностированию (техническому обследованию) ВДГС осуществляются в отношении газовых сетей, отработавших сроки эксплуатации, установленные изготовителем, либо сроки, установленные проектной документацией, утвержденной в отношении газопроводов, с периодичностью 1 (один) раз в 6 (шесть) лет, если иное не установлено проектной документацией, утвержденной в отношении газопроводов, либозаключением результатов предыдущего диагностирования, но не реже чем 1 (один) раз в 6 (шесть) лет.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Для внутренних газопроводов срок эксплуатации составляет 30 лет. 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31. Работы по диагностированию (техническому обследованию) ВДГС осуществляются исполнителем на основании договора по текущему содержанию, текущему ремонту и диагностированию (техническому обследованию) </w:t>
      </w:r>
      <w:r>
        <w:rPr>
          <w:rFonts w:ascii="times new roman;times" w:hAnsi="times new roman;times"/>
          <w:lang w:val="ru-RU"/>
        </w:rPr>
        <w:t>ВДГС</w:t>
      </w:r>
      <w:r>
        <w:rPr>
          <w:rFonts w:ascii="times new roman;times" w:hAnsi="times new roman;times"/>
        </w:rPr>
        <w:t>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32. Заказчиком работ по диагностированию (техническому обследованию) ВДГС является управляющая организация. 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33. Объектами диагностирования ВДГС являются: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а) наружные газопроводы (надземные) - вводные газопроводы;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б) внутренние газопроводы;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в) технические устройства - запорная, регулирующая и предохранительная арматура.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34. Поиск и определение неисправностей ВДГС осуществляются с применением методов неразрушающего контроля.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35. По результатам диагностирования (технического обследования) ВДГС, исполнителем либо обслуживающей организацией (в случае заключения управляющей организацией договора с обслуживающей организацией) оформляется заключение с указанием рекомендаций по обеспечению безопасной эксплуатации данного оборудования и датой следующего диагностирования </w:t>
      </w:r>
      <w:r>
        <w:rPr>
          <w:rFonts w:ascii="times new roman;times" w:hAnsi="times new roman;times"/>
          <w:lang w:val="ru-RU"/>
        </w:rPr>
        <w:t>ВДГС</w:t>
      </w:r>
      <w:r>
        <w:rPr>
          <w:rFonts w:ascii="times new roman;times" w:hAnsi="times new roman;times"/>
        </w:rPr>
        <w:t xml:space="preserve">(перечень параметров технического состояния, методы контроля и выявляемые при диагностировании неисправности ВДГС указаны в Приложении № 4, рекомендуемая форма заключений о результатах диагностированияВДГС указана в Приложении № 5 к настоящим Правилам). 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/>
      </w:pPr>
      <w:r>
        <w:rPr>
          <w:rStyle w:val="Strong"/>
          <w:rFonts w:ascii="times new roman;times" w:hAnsi="times new roman;times"/>
        </w:rPr>
        <w:t>7. Проверка состояния и прочистка дымоходов и вытяжных вентиляционных каналов в газифицированных жилых и (или) нежилых помещениях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36. Дымоходы для отвода продуктов сгорания от газовых водонагревателей и отопительного газового оборудования, а также вытяжные вентиляционные каналы в жилых и (или) нежилых помещениях независимо от материала, из которого они изготовлены, подлежат первичной проверке состояния и прочистке при вводе газифицированного объекта в эксплуатацию и периодическим проверкам и прочисткам в процессе эксплуатации.  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37. Дымоходы и вытяжные вентиляционные каналы подлежат периодической проверке и прочистке: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а) ежегодно перед отопительным сезоном - дымоходы сезонно работающих отопительных и отопительно-варочных печей, емкостных водонагревателей, отопительных квартирных газовых котлов, независимо от их конструкции. В остальных случаях: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б) не реже 1 раза в квартал - дымоходы кирпичные;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в) не реже 1 раза в год - вытяжные вентиляционные каналы, дымоходы асбестоцементные, гончарные, а также выполненные из специальных блоков жаростойкого бетона.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38. Первичная проверка дымоходов и вытяжных вентиляционных каналов осуществляется до начала эксплуатации бытового газоиспользующего оборудования, установленного в жилых и (или) нежилых помещениях, а также после проведения ремонта обслуживающей организацией с оформлением акта обследования технического состояния дымоходов и вентиляционных каналов с заключением об их пригодности к эксплуатации.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При первичной проверке и прочистке дымоходов и вытяжных вентиляционных каналов должны проверяться: устройство и соответствие примененных материалов требованиям СНиП ПМР 42-01-2011 «Инженерное оборудование зданий и сооружений. Внешние сети и сооружения. Газоснабжение», введенными в действие Приказом Министерства промышленности Приднестровской Молдавской Республики </w:t>
      </w:r>
      <w:hyperlink r:id="rId31">
        <w:r>
          <w:rPr>
            <w:rFonts w:ascii="times new roman;times" w:hAnsi="times new roman;times"/>
            <w:color w:val="0563C1"/>
            <w:u w:val="single"/>
          </w:rPr>
          <w:t xml:space="preserve">от 27 мая 2011 года № 240</w:t>
        </w:r>
      </w:hyperlink>
      <w:r>
        <w:rPr>
          <w:rFonts w:ascii="times new roman;times" w:hAnsi="times new roman;times"/>
        </w:rPr>
        <w:t xml:space="preserve"> (газета </w:t>
      </w:r>
      <w:hyperlink r:id="rId32">
        <w:r>
          <w:rPr>
            <w:rFonts w:ascii="times new roman;times" w:hAnsi="times new roman;times"/>
            <w:color w:val="0563C1"/>
            <w:u w:val="single"/>
          </w:rPr>
          <w:t xml:space="preserve">«Приднестровье» от 10 июня 2011 года № 115</w:t>
        </w:r>
      </w:hyperlink>
      <w:r>
        <w:rPr>
          <w:rFonts w:ascii="times new roman;times" w:hAnsi="times new roman;times"/>
        </w:rPr>
        <w:t xml:space="preserve">); отсутствие засорений; их плотность и обособленность; наличие и исправность разделок, предохраняющих сгораемые конструкции; исправность и правильность расположения оголовка относительно крыши и вблизи расположенных сооружений; наличие нормальной тяги.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39. Повторно проверяется: отсутствие засорений в дымоходах и вытяжных вентиляционных каналах, их плотность и обособленность, исправность оголовков и наличие нормальной тяги. Повторные проверки дымоходов и вытяжных вентиляционных каналов в жилых зданиях могут выполняться управляющими организациями, имеющими аттестованных работников на право выполнения работ по повторной проверке и прочистке дымоходов и вытяжных вентиляционных каналов, или обслуживающими организациями. Сведения о повторной проверке заносятся в журнал учета результатов таких работ или оформляются актом, с последующим предоставлением акта исполнителю.  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40. В случае наличия в указанном акте заключения о непригодности дымоходов и (или) вытяжных вентиляционных каналов к эксплуатации, обслуживающая или управляющая организация немедленно информирует об этом исполнителя для немедленного отключения бытового газоиспользующего оборудования от системы газоснабжения.  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41. В индивидуальных домовладениях, принадлежащих </w:t>
      </w:r>
      <w:r>
        <w:rPr>
          <w:rFonts w:ascii="times new roman;times" w:hAnsi="times new roman;times"/>
          <w:lang w:val="ru-RU"/>
        </w:rPr>
        <w:t>физическим лицам</w:t>
      </w:r>
      <w:r>
        <w:rPr>
          <w:rFonts w:ascii="times new roman;times" w:hAnsi="times new roman;times"/>
        </w:rPr>
        <w:t xml:space="preserve"> на прав</w:t>
      </w:r>
      <w:r>
        <w:rPr>
          <w:rFonts w:ascii="times new roman;times" w:hAnsi="times new roman;times"/>
          <w:lang w:val="ru-RU"/>
        </w:rPr>
        <w:t>е</w:t>
      </w:r>
      <w:r>
        <w:rPr>
          <w:rFonts w:ascii="times new roman;times" w:hAnsi="times new roman;times"/>
        </w:rPr>
        <w:t xml:space="preserve"> собственности, повторные проверки, прочистки дымоходов и вентиляционных каналов могут производить домовладельцы. Результаты вышеуказанных работ актом не оформляются.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42. В зимнее время не реже 1 (одного) раза в месяц, а также в периоды резкого понижения температуры наружного воздуха, управляющие организации, бытовые потребители (абоненты) должны обеспечить осмотр оголовков дымоходов и вытяжных вентиляционных каналов в целях предотвращения их обмерзания и закупорки. 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/>
      </w:pPr>
      <w:r>
        <w:rPr>
          <w:rStyle w:val="Strong"/>
          <w:rFonts w:ascii="times new roman;times" w:hAnsi="times new roman;times"/>
        </w:rPr>
        <w:t>8. Техническое расследование причин аварий,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</w:rPr>
        <w:t>несчастных случаев, связанных с использованием природного газа в быту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43. Техническое расследование причин аварий, несчастных случаев проводится при авариях и несчастных случаях, произошедших при эксплуатации бытового газоиспользующего оборудования на объектах, не относящихся к категории опасных производственных объектов, где для хозяйственно-бытовых целей используются природные и сжиженные углеводородные газы.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44. К авариям, подлежащим расследованию, относятся разрушения газопроводов, выход из строя бытового газоиспользующего оборудования, повлекшие взрывы природного газа и пожары, в жилых и (или) нежилых помещениях с повреждениями и разрушениями зданий, а также несчастные случаи.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несчастным случаям, подлежащим расследованию, относятся гибель людей, ожоги и травмы, полученные вследствие взрывов и пожаров, а также отравления и удушья, произошедшие при пользовании газом.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Не подлежат расследованию и учету случаи, при которых не нанесен вред </w:t>
      </w:r>
      <w:r>
        <w:rPr>
          <w:rFonts w:ascii="times new roman;times" w:hAnsi="times new roman;times"/>
          <w:lang w:val="ru-RU"/>
        </w:rPr>
        <w:t xml:space="preserve">жизни или </w:t>
      </w:r>
      <w:r>
        <w:rPr>
          <w:rFonts w:ascii="times new roman;times" w:hAnsi="times new roman;times"/>
        </w:rPr>
        <w:t xml:space="preserve">здоровью </w:t>
      </w:r>
      <w:r>
        <w:rPr>
          <w:rFonts w:ascii="times new roman;times" w:hAnsi="times new roman;times"/>
          <w:lang w:val="ru-RU"/>
        </w:rPr>
        <w:t xml:space="preserve">физических лиц </w:t>
      </w:r>
      <w:r>
        <w:rPr>
          <w:rFonts w:ascii="times new roman;times" w:hAnsi="times new roman;times"/>
        </w:rPr>
        <w:t>и отсутствует материальный ущерб.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учету не принимаются: несчастные случаи, произошедшие с лицами, находящимися в состоянии психического расстройства, опьянения, несчастные случаи и аварии, произошедшие по вине заказчиков (бытовых потребителей (абонентов)), использовавших природный газ и бытовое газоиспользующее оборудование с целью самоубийства или других преднамеренных опасных действий.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45. О каждом случае, указанном в пункте 44 настоящих Правил, исполнитель и (или) управляющая организация обязаны немедленно сообщить в орган государственного надзора и государственную администрацию района и (или) города Приднестровской Молдавской Республики, на территории которого произошла авария или несчастный случай.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46. Если авария, несчастный случай произошли вследствие повреждения подземного газопровода (за исключением газопроводов-вводов в жилые дома), проводится расследование в порядке, установленном законодательством Приднестровской Молдавской Республики в области промышленной безопасности.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47. При получении извещения (заявки) об аварии, несчастном случае, произошедших при пользовании природным газом в быту, работники специализированного подразделения исполнителя немедленно сообщают об этом своему руководству, выезжают на место аварии, несчастного случая для выполнения работ по локализации и ликвидации аварий, обеспечивают сохранность обстановки, сложившейся при аварии, несчастном случае, если это не угрожает здоровью и жизни людей и не приводит к распространению аварии. В случае необходимости вызываются службы соответствующих государственных органов и организаций (подразделения по чрезвычайным ситуациям, бригады скорой медицинской помощи и другие).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В случае невозможности сохранения обстановки на месте аварии или инцидента обеспечивается ее документирование (в том числе фотографирование, видео- и аудиозапись).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48. До начала расследования причин аварий и несчастных случаев руководители управляющей организации и исполнитель обязаны принять меры по сохранению обстановки и состояния газового оборудования, если это не угрожает жизни и здоровью людей и не может вызвать повторных аварий и несчастных случаев.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49. Техническое расследование причин аварий и несчастных случаев проводится комиссией, создаваемой распоряжением главы государственной администрации района и (или) города Приднестровской Молдавской Республики, на территории которого произошла авария и (или) несчастный случай (далее – комиссия).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50. В состав комиссии включаются председатель комиссии и члены комиссии из числа представителей исполнителя, управляющей организации, органа государственного надзора и при необходимости других организаций.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51. Основными задачами технического расследования причин аварии, несчастного случая являются: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а) получение объективной первичной информации об аварии, несчастном случае;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б) установление обстоятельств с учетом характеристики объекта и личности потерпевших;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в) выявление причин и последствий;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г) установление предположительного размера материального ущерба, причиненного в результате аварии, несчастного случая;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д) разработка организационно-технических мероприятий по недопущению аналогичных аварий, несчастных случаев. 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52. Техническое расследование причин аварии, несчастного случая начинается с осмотра состояния и по возможности проверки герметичности газового оборудования и внутренних газопроводов, работоспособности автоматики безопасности бытового газоиспользующего оборудования, наличия тяги в дымоходах и вытяжных вентиляционных каналах. При этом необходимо выяснить и зафиксировать все имеющие отношение к данным аварии и (или) несчастному случаю изменения в обстановке, произошедшие с момента аварии, несчастного случая, в чем они заключались и в каких целях произведены. 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53. При осмотре места аварии, несчастного случая члены комиссии имеют право получать письменные и устные объяснения свидетелей и лиц, имеющих отношение к данным аварии, несчастному случаю. По их объяснениям устанавливаются факты, необходимые для выяснения обстоятельств и причин аварии, несчастного случая, определяется соответствие действий потерпевших требованиям, содержащимся в настоящих Правилах.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Каждое письменное объяснение удостоверяется подписями члена комиссии, получившего объяснение, и лица, давшего объяснение. 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54. В ходе технического расследования комиссией устанавливаются наличие прохождения потерпевшим инструктажа по правилам пользования природным газом в быту и безопасному пользованию бытовым газоиспользующим оборудованием, а также вид, тип, марка, год изготовления бытового газоиспользующего оборудования, его техническое состояние, сроки прохождения технического обслуживания и другие вопросы, необходимые для определения обстоятельств, причин и последствий аварии, несчастного случая. 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55. В ходе технического расследования комиссией анализируются эксплуатационная документация, а также документы, регламентирующие организацию безопасного использования природного газа в жилых помещениях, технические нормативные правовые акты и другие документы. 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56. Если осмотра места аварии, несчастного случая, объяснений и ознакомления с соответствующими документами недостаточно для установления причин аварии, несчастного случая, для решения сложных технических вопросов, проведения лабораторных исследований, выполнения фотоснимков комиссия может привлечь к расследованию соответствующих специалистов.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Справки соответствующих специалистов предоставляются комиссии и прилагаются в качестве материалов расследования. Такие справки не являются обязательными для комиссии, проводящей техническое расследование, но ее несогласие с заключениями, приведенными в справках, должно быть мотивировано. 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57. По требованию комиссии руководители управляющей организации и исполнителя обязаны обеспечить: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а) фотографирование или видеосъемку поврежденного объекта, места несчастного случая составление схемы и эскизы места аварии;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б) предоставление транспорта, необходимого для проведения расследования;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в) копирование материалов расследования в необходимом количестве.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58. Комиссия обязана в срок не более 20 дней составить акт технического расследования причин аварии, несчастного случая при использовании природного газа в быту по форме, указанной в Приложении № 6 к настоящим Правилам. Акт подписывается председателем и членами комиссии.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При необходимости проведения дополнительной проверки обстоятельств аварий и несчастных случаев, связанных с использованием природного газа в быту, получения соответствующих медицинских и иных заключений, срок расследования может быть продлен распоряжением главы государственной администрации района и (или) города Приднестровской Молдавской Республики, на территории которого произошла авария и (или) несчастный случай, на время, необходимое для получения  соответствующих материалов. 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59. К акту технического расследования причин аварии, несчастного случая при использовании природного газа в быту прилагаются: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а) распоряжение главы государственной администрации района и (или) города Приднестровской Молдавской Республики, на территории которого произошла авария и (или) несчастный случай, о создании комиссии;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б) протокол осмотра места аварии или несчастного случая, подписанный председателем и членами комиссии;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в) эскиз места аварии, несчастного случая с нанесением имеющих отношение к исследуемому делу инженерных конструкций, коммуникаций, бытового газоиспользующего оборудования с указанием линейных привязок, подписанный председателем и членами комиссии, и лицом, его составившим;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г) письменные объяснения и протоколы опросов свидетелей и работников исполнителя, управляющей организации и лиц, выполняющих работы по проверке дымовых и вентиляционных каналов;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д) данные о прохождении потерпевшими инструктажа по правилам пользования природным газом в быту и безопасному пользованию бытовым газоиспользующим оборудованием;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е) документы, подтверждающие прохождение инструктажа и регистрацию домовладельца, осуществляющего проверку дымоходов собственными силами;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ж) выписка из журнала проверки и прочистки дымоходов и вентиляционных каналов или акты проверок, предусмотренные настоящими Правилами;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з) справки о проведении технического обслуживания ВДГС и (или) ВДГО, копия документа, регламентирующего периодичность и порядок проведения технического обслуживания и ремонта газопроводов, бытового газоиспользующего оборудования,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и) медицинские заключения о характере повреждений у пострадавших и степени их тяжести или заключения судебно-медицинской экспертизы о причинах смерти;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к) справка о размере материального ущерба и других потерях, вызванных аварией;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л) фотографии с места происшествия (по решению комиссии);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м) заключение экспертной комиссии, результаты лабораторных и других исследований, экспериментов, анализов в зависимости от характера и особенностей несчастного случая;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н) мероприятия по ликвидации последствий и предупреждению подобных случаев с указанием сроков исполнения;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о) вывод в отношении виновных лиц.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60. По результатам технического расследования делаются выводы о причинах аварии или несчастного случая, разрабатываются мероприятия по их устранению и недопущению подобных случаев в будущем, определяются сроки, организации и должностные лица, ответственные за их реализацию.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61. Материалы расследования направляются в государственную администрацию района и (или) города Приднестровской Молдавской Республики, на территории которого произошла авария и (или) несчастный случай, в орган государственного надзора, а в необходимых случаях – в прокуратуру по месту аварии или несчастного случая. 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62. Аварии и несчастные случаи, перечисленные в пункте 44 настоящих Правил, подлежат регистрации у исполнителя и в органе государственного надзора (форма журнала регистрации аварий и несчастных случаев указана в Приложении № 7 к настоящим Правилам).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63. Учету исполнителем подлежат все предусмотренные пунктом 44 настоящих Правил аварии и несчастные случаи, а в органе государственного надзора – аварии и несчастные случаи, происшедшие на подконтрольных ему объектах.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/>
      </w:pPr>
      <w:r>
        <w:rPr>
          <w:rStyle w:val="Strong"/>
          <w:rFonts w:ascii="times new roman;times" w:hAnsi="times new roman;times"/>
        </w:rPr>
        <w:t>9. Ответственность за нарушение настоящих Правил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64. Лица, виновные в нарушении требований, содержащихся в настоящих Правилах, несут ответственность в порядке, установленном законодательством Приднестровской Молдавской Республики.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65. Ответственность за сохранность ВДГС и исправное состояние дымоходов и вытяжных вентиляционных каналов, а также за уплотнение вводов инженерных коммуникаций в многоквартирных жилых домах возлагается на управляющие организации, а за сохранность ВДГО, дымоходов и вытяжных вентиляционных каналов в индивидуальных домовладениях, принадлежащих </w:t>
      </w:r>
      <w:r>
        <w:rPr>
          <w:rFonts w:ascii="times new roman;times" w:hAnsi="times new roman;times"/>
          <w:lang w:val="ru-RU"/>
        </w:rPr>
        <w:t>физическим лицам</w:t>
      </w:r>
      <w:r>
        <w:rPr>
          <w:rFonts w:ascii="times new roman;times" w:hAnsi="times new roman;times"/>
        </w:rPr>
        <w:t xml:space="preserve"> на праве собственности, возлагается на их владельцев. 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66. Ответственность за безопасную эксплуатацию работающего бытового газоиспользующего оборудования, за его содержание в исправном состоянии в индивидуальных домовладениях и квартирах многоквартирных жилых домов несут владельцы и лица, пользующиеся природным газом, в соответствии с требованиями настоящих Правил.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67. Ответственность за проведение качественного текущего содержания и текущего ремонта ВДГС, проведения диагностирования (технического обследования) ВДГС в многоквартирных жилых домах, а также технического обслуживания ВДГО, возлагается на исполнителя. Ответственность за проведение качественного капитального ремонта ВДГС, а также ремонта ВДГО, осуществляемого исполнителем, возлагается на исполнителя.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68. Ответственность за проведение качественного капитального ремонта ВДГС, проведения диагностирования (технического обследования) ВДГС в многоквартирных жилых домах, ремонта бытового газоиспользующего оборудования в индивидуальных домовладениях и квартирах многоквартирных жилых домов, осуществляемого обслуживающими организациями, возлагается на обслуживающие организации. 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1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>
          <w:rFonts w:ascii="times new roman;times" w:hAnsi="times new roman;times"/>
        </w:rPr>
        <w:t>к </w:t>
      </w:r>
      <w:r>
        <w:fldChar w:fldCharType="begin"/>
      </w:r>
      <w:r>
        <w:rPr>
          <w:rStyle w:val="Hyperlink"/>
          <w:dstrike w:val="false"/>
          <w:strike w:val="false"/>
          <w:u w:val="none"/>
          <w:effect w:val="none"/>
          <w:rFonts w:ascii="times new roman;times" w:hAnsi="times new roman;times"/>
        </w:rPr>
        <w:instrText xml:space="preserve"> HYPERLINK "https://base.garant.ru/70381684/18a466f60f4c3b5af94c163a66830179/" \l "block_1000"</w:instrText>
      </w:r>
      <w:r>
        <w:rPr>
          <w:rStyle w:val="Hyperlink"/>
          <w:dstrike w:val="false"/>
          <w:strike w:val="false"/>
          <w:u w:val="none"/>
          <w:effect w:val="none"/>
          <w:rFonts w:ascii="times new roman;times" w:hAnsi="times new roman;times"/>
        </w:rPr>
        <w:fldChar w:fldCharType="separate"/>
      </w:r>
      <w:r>
        <w:rPr>
          <w:rStyle w:val="Hyperlink"/>
          <w:rFonts w:ascii="times new roman;times" w:hAnsi="times new roman;times"/>
          <w:strike w:val="false"/>
          <w:dstrike w:val="false"/>
          <w:u w:val="none"/>
          <w:effect w:val="none"/>
        </w:rPr>
        <w:t>Правилам</w:t>
      </w:r>
      <w:r>
        <w:rPr>
          <w:rStyle w:val="Hyperlink"/>
          <w:dstrike w:val="false"/>
          <w:strike w:val="false"/>
          <w:u w:val="none"/>
          <w:effect w:val="none"/>
          <w:rFonts w:ascii="times new roman;times" w:hAnsi="times new roman;times"/>
        </w:rPr>
        <w:fldChar w:fldCharType="end"/>
      </w:r>
      <w:r>
        <w:rPr>
          <w:rStyle w:val="Strong"/>
          <w:rFonts w:ascii="times new roman;times" w:hAnsi="times new roman;times"/>
        </w:rPr>
        <w:t> </w:t>
      </w:r>
      <w:r>
        <w:rPr>
          <w:rFonts w:ascii="times new roman;times" w:hAnsi="times new roman;times"/>
        </w:rPr>
        <w:t xml:space="preserve">безопасности при эксплуатации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и содержании внутридомовых газовых сетей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и внутридомового газового оборудования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Примерная форма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ДОГОВОР №_____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на выполнение работ по текущему содержанию, текущему ремонту и диагностированию (техническому обследованию) внутридомовых газовых сетей в многоквартирных жилых домах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  </w:t>
      </w:r>
      <w:r>
        <w:rPr>
          <w:rFonts w:ascii="times new roman;times" w:hAnsi="times new roman;times"/>
        </w:rPr>
        <w:t>г.__________________                                                           ____ ____________ 20__ г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_______________________________________________________________, 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0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0"/>
          <w:u w:val="none"/>
          <w:effect w:val="none"/>
        </w:rPr>
        <w:t xml:space="preserve">(наименование уполномоченного лица по управлению общим имуществом многоквартирного жилого дома, или организации, осуществляющей эксплуатацию жилищного фонда и (или) предоставляющей жилищно-коммунальные услуги, или товарищества собственников, или организации застройщика)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u w:val="none"/>
          <w:effect w:val="none"/>
        </w:rPr>
        <w:t xml:space="preserve">_____________________________, именуемый(ая, ое) в дальнейшем   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u w:val="none"/>
          <w:effect w:val="none"/>
        </w:rPr>
        <w:t xml:space="preserve">«Заказчик» в лице _________________________________________________________, 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                          </w:t>
      </w:r>
      <w:r>
        <w:rPr>
          <w:rFonts w:ascii="times new roman;times" w:hAnsi="times new roman;times"/>
          <w:sz w:val="20"/>
        </w:rPr>
        <w:t xml:space="preserve">(должность, фамилия, имя, отчество) 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действующего на основании __________________________________________________, 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                                                                                         </w:t>
      </w:r>
      <w:r>
        <w:rPr>
          <w:rFonts w:ascii="times new roman;times" w:hAnsi="times new roman;times"/>
          <w:sz w:val="20"/>
        </w:rPr>
        <w:t xml:space="preserve">(наименование документа)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с одной стороны, и __________________________________________________________, 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                                                                </w:t>
      </w:r>
      <w:r>
        <w:rPr>
          <w:rFonts w:ascii="times new roman;times" w:hAnsi="times new roman;times"/>
          <w:sz w:val="20"/>
        </w:rPr>
        <w:t xml:space="preserve">(наименование газоснабжающей организации)  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именуемая в дальнейшем «Исполнитель», свидетельство об аккредитации № ___ от ________, в лице______________________, действующего на основании _______________,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                  </w:t>
      </w:r>
      <w:r>
        <w:rPr>
          <w:rFonts w:ascii="times new roman;times" w:hAnsi="times new roman;times"/>
          <w:sz w:val="20"/>
        </w:rPr>
        <w:t xml:space="preserve">(должность, фамилия, имя, отчество) 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с другой стороны, далее именуемые «стороны», заключили настоящий договор о нижеследующем. 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1. Предмет договора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1. Заказчик поручает, а Исполнитель обязуется: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1.1. выполнять работы (оказывать услуги) по текущему содержанию, текущему ремонту и диагностированию (техническому обследованию) вводных и внутренних газопроводов многоквартирного жилого дома являющихся общим имуществом (далее - газопроводы), по адресу: _______________________, (перечень обслуживаемых газопроводов указан в Приложении № 1 к настоящему договору), в границах в соответствии с актом разграничения балансовой принадлежности газовых сетей и эксплуатационной ответственности сторон, составленным между Исполнителем и Заказчиком (Приложение № 2 к настоящему договору), до первого запорного устройства, установленного в жилых помещениях (квартирах) перед приборами учета газа, с периодичностью и видами работ, определенными Правилами безопасности при эксплуатации и содержании внутридомовых газовых сетей и внутридомового газового оборудования и Положением о порядке выполнения работ по текущему содержанию и текущему ремонту внутридомовых газовых сетей в многоквартирных жилых домах, утвержденным уполномоченным исполнительным органом государственной власти;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1.2. по согласованию сторон выполнять иные работы (услуги), в том числе по устранению выявленных неисправностей (недостатков) в процессе эксплуатации и (или) при проведении работ по текущему содержанию, текущему ремонту и диагностированию (техническому обследованию) газопроводов. 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2. Стоимость работ и порядок расчетов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2.1. Стоимость работ по текущему содержанию, текущему ремонту и диагностированию (техническому обследованию) газопроводов формируется и изменяется Исполнителем в порядке, установленном действующим законодательством Приднестровской Молдавской Республики. Стоимость работ включена в тариф на услуги газоснабжения для населения, утвержденный в порядке, установленном законодательством Приднестровской Молдавской Республики.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2.2. Работы, не относящиеся к текущему содержанию, текущему ремонту и диагностированию (техническому обследованию) вводных и внутренних газопроводов многоквартирного жилого дома, - реконструкция, модернизация, капитальный ремонт, замена газопроводов и др. - выполняются и оплачиваются на основании отдельных сделок. 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3. Обязанности сторон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3.1. Исполнитель обязуется: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3.1.1. выполнять работы (оказывать услуги) по текущему содержанию, текущему ремонту и диагностированию (техническому обследованию) газопроводов многоквартирного жилого дома, в соответствии с графиком технического обслуживания, составляемым исполнителем в соответствии с Правилами безопасности при эксплуатации и содержании внутридомовых газовых сетей и внутридомового газового оборудования и Положением о порядке выполнения работ по текущему содержанию и текущему ремонту внутридомовых газовых сетей в многоквартирных жилых домах; 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3.1.2. при проведении работ (оказании услуг) соблюдать требования действующего законодательства в области пожарной безопасности и охраны труда;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3.1.3. незамедлительно информировать Заказчика о выявленных фактах состояния вводных и внутренних газопроводов многоквартирного жилого дома, являющихся общим имуществом, угрожающих их безопасной эксплуатации;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3.1.4. письменно информировать Заказчика о выявленных фактах состояния вводных и внутренних газопроводов многоквартирного жилого дома, являющихся общим имуществом, подлежащих ремонту в рамках текущего и (или) капитального ремонта;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3.1.5. обеспечить круглосуточное аварийное обслуживание газопроводов и газового оборудования;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3.1.6. в случае изменения наименования, юридического (почтового) адреса, банковских реквизитов, контактных телефонных номеров Исполнителя уведомить Заказчика об изменениях в письменной форме в течение двадцати рабочих дней.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3.2. Заказчик обязуется: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3.2.1. обеспечивать доступ представителям исполнителя при предъявлении ими служебного удостоверения с фотографией во все помещения общего пользования на объекте газопотребления для выполнения работ (оказания услуг), определенных настоящим договором, а также при возникновении аварий или аварийных ситуаций, оказывать содействие в предоставлении доступа представителям исполнителя в жилые и нежилые помещения здания;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3.2.2. соблюдать требования Правил безопасности при эксплуатации и содержании внутридомовых газовых сетей и внутридомового газового оборудования; 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3.2.3. обеспечить содержание в надлежащем состоянии уплотнений вводов подземных коммуникаций в подвалы многоквартирных жилых домов (за исключением вводных газопроводов), окон и дверей, расположенных во вспомогательных помещениях многоквартирного жилого дома;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3.2.4. обеспечить покраску вводных газопроводов и внутренних газопроводов, проложенных внутри подъездных помещений многоквартирных жилых домов, в соответствии с актом разграничения балансовой принадлежности газовых сетей и эксплуатационной ответственности сторон;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3.2.5. согласовывать с Исполнителем производство земляных работ в охранных зонах газовых сетей и посадку зеленых насаждений вблизи газораспределительных систем;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3.2.6. не загромождать места расположения газовых колодцев, крышек коверов подземных газопроводов;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3.2.7. незамедлительно информировать исполнителя о выявленных фактах состояния вводных и внутренних газопроводов многоквартирного жилого дома, являющихся общим имуществом, угрожающего его безопасной эксплуатации;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3.2.8. незамедлительно сообщать в аварийно-диспетчерскую службу исполнителя по номеру телефона (код города, района) - 104 о наличии запаха газа или повреждении вводных и внутренних газопроводов многоквартирного жилого дома, являющихся общим имуществом;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3.2.9. в случае изменения наименования, юридического (почтового) адреса, контактных телефонных номеров заказчика уведомить исполнителя об изменениях в письменной форме в течение двадцати рабочих дней. 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4. Права сторон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4.1. Исполнитель имеет право: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4.1.1. требовать от заказчика соблюдения требований Правил безопасности при эксплуатации и содержании внутридомовых газовых сетей и внутридомового газового оборудования и условий настоящего договора;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4.2. Заказчик имеет право: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4.2.2. требовать от Исполнителя выполнения работ (оказания услуг) по текущему содержанию, текущему ремонту и диагностированию (техническому обследованию) газопроводов многоквартирного жилого дома, являющихся общим имуществом, в полном объеме и надлежащего качества;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4.2.3. запрашивать у исполнителя и получать информацию, необходимую для надлежащего выполнения заказчиком условий настоящего договора;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4.2.4. проверять объемы, качество и периодичность выполнения исполнителем работ (услуг) по техническому обслуживанию, ремонту и диагностированию (техническому обследованию) вводных и внутренних газопроводов многоквартирного жилого дома, являющихся общим имуществом;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4.2.5. требовать от исполнителя соблюдения требований Правил безопасности при эксплуатации и содержании внутридомовых газовых сетей и внутридомового газового оборудования и условий настоящего договора. 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5. Ответственность сторон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5.1. В случае неисполнения обязательств по настоящему договору стороны несут ответственность в соответствии с действующим законодательством Приднестровской Молдавской Республики.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5.2. Стороны освобождаются от ответственности за неисполнение или ненадлежащее исполнение своих обязательств по настоящему договору при наступлении обстоятельств непреодолимой силы (форс-мажор), прямо или косвенно препятствующих исполнению настоящего договора, то есть таких обстоятельств, которые независимы от воли сторон, не могли быть ими предвидены в момент заключения договора и предотвращены разумными средствами при их наступлении.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указанным обстоятельствам относятся: война и военные действия, восстание, эпидемии, землетрясения, наводнения, изменение действующего законодательства, непосредственно затрагивающие предмет настоящего договора, и другие события.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Сторона, для которой возникли условия, при которых невозможно исполнить обязательства по настоящему договору, обязана в письменном виде известить другую сторону о наступлении и прекращении этих обстоятельств.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5.3. Исполнитель не несет ответственности за прекращение оказания услуг газоснабжения нежилых помещений (квартир) объектов газопотребления в случаях: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5.3.1. необеспечения заказчиком сохранности газопроводов многоквартирного жилого дома, являющихся общим имуществом;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5.3.2. неисправности газопроводов многоквартирного жилого дома, являющихся общим имуществом, угрожающей безопасной эксплуатации многоквартирного жилого дома вследствие непринятия заказчиком должных мер по устранению недостатков, выявленных исполнителем;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5.3.3. отрицательных результатов испытаний внутридомовых газовых сетей при проведении их опрессовки и необеспечения доступа в жилые и нежилые помещения многоквартирного жилого дома для устранения их причин.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5.4. Исполнитель освобождается от ответственности за невыполнение предусмотренных настоящим договором работ (услуг) в установленные сроки их проведения при необеспечении заказчиком доступа персонала исполнителя в жилые и нежилые помещения многоквартирного жилого дома. 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6. Срок действия договора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6.1. Настоящий договор вступает в силу со дня его подписания сторонами и действует без ограничения срока, если ни одна из сторон не заявит о его расторжении в соответствии с пунктом 6.2. настоящего договора.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6.2. Каждая сторона имеет право расторгнуть настоящий договор по соглашению сторон, а также в одностороннем порядке, с обязательным предварительным уведомлением другой стороны не позднее, чем за 30 (тридцать) дней до предполагаемой даты расторжения.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7. Порядок изменения и расторжения договора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7.1. Изменения в настоящий договор вносятся путем заключения дополнительного соглашения, являющегося неотъемлемой частью настоящего договора, в письменной форме.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7.2. Расторжение настоящего договора оформляется соответствующим письменным соглашением.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8. Разрешение споров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8.1. Споры, связанные с исполнением обязательств по настоящему договору, разрешаются сторонами путем переговоров, а в случае недостижения согласия – в судебном порядке.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8.2. Все претензии по выполнению условий настоящего договора должны заявляться сторонами в письменной форме и направляться заказным письмом или вручаться уполномоченному лицу лично под подпись. Срок ответа на претензию составляет 10 (десять) рабочих дней с момента ее получения стороной, которой она направлена. 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9. Прочие условия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9.1. Взаимоотношения сторон, не урегулированные настоящим договором, регулируются действующим законодательством Приднестровской Молдавской Республики.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9.2. Приложения к настоящему договору являются его неотъемлемой частью. 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9.3. Настоящий договор составлен в двух экземплярах, имеющих одинаковую юридическую силу, по одному для каждой стороны.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Исполнитель                                                                       Заказчик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____________________________                        ________________________________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____________________________                        ________________________________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__________________________                            ________________________________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____________________________                        ________________________________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   ________________                   _____________   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 xml:space="preserve">     </w:t>
      </w:r>
      <w:r>
        <w:rPr>
          <w:rFonts w:ascii="times new roman;times" w:hAnsi="times new roman;times"/>
          <w:strike w:val="false"/>
          <w:dstrike w:val="false"/>
          <w:sz w:val="20"/>
          <w:u w:val="none"/>
          <w:effect w:val="none"/>
        </w:rPr>
        <w:t xml:space="preserve">(подпись)              (инициалы, фамилия) </w:t>
      </w:r>
      <w:r>
        <w:rPr>
          <w:rFonts w:ascii="times new roman;times" w:hAnsi="times new roman;times"/>
          <w:strike w:val="false"/>
          <w:dstrike w:val="false"/>
          <w:u w:val="none"/>
          <w:effect w:val="none"/>
        </w:rPr>
        <w:t>                          </w:t>
      </w:r>
      <w:r>
        <w:rPr>
          <w:rFonts w:ascii="times new roman;times" w:hAnsi="times new roman;times"/>
          <w:strike w:val="false"/>
          <w:dstrike w:val="false"/>
          <w:sz w:val="20"/>
          <w:u w:val="none"/>
          <w:effect w:val="none"/>
        </w:rPr>
        <w:t>(подпись)                 (инициалы, фамилия)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1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договору на выполнение работ по текущему содержанию</w:t>
      </w:r>
      <w:r>
        <w:rPr>
          <w:rFonts w:ascii="times new roman;times" w:hAnsi="times new roman;times"/>
          <w:lang w:val="ru-RU"/>
        </w:rPr>
        <w:t>,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текущему ремонту </w:t>
      </w:r>
      <w:r>
        <w:rPr>
          <w:rFonts w:ascii="times new roman;times" w:hAnsi="times new roman;times"/>
          <w:lang w:val="ru-RU"/>
        </w:rPr>
        <w:t xml:space="preserve">и </w:t>
      </w:r>
      <w:r>
        <w:rPr>
          <w:rFonts w:ascii="times new roman;times" w:hAnsi="times new roman;times"/>
        </w:rPr>
        <w:t xml:space="preserve">диагностированию (техническому обследованию)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вводных и внутренних газопроводов в многоквартирных жилых домах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u w:val="none"/>
          <w:effect w:val="none"/>
        </w:rPr>
        <w:t xml:space="preserve">Перечень обслуживаемых газопроводов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84"/>
        <w:gridCol w:w="3110"/>
        <w:gridCol w:w="2046"/>
        <w:gridCol w:w="2263"/>
        <w:gridCol w:w="2102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 xml:space="preserve">№ </w:t>
            </w: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п/п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 xml:space="preserve">Наименование газопроводов 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Количество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Периодичность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Примечание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Исполнитель                                                                       Заказчик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____________________________                        ________________________________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____________________________                        ________________________________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__________________________                            ________________________________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____________________________                        ________________________________ 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    </w:t>
      </w:r>
      <w:r>
        <w:rPr>
          <w:rFonts w:ascii="times new roman;times" w:hAnsi="times new roman;times"/>
        </w:rPr>
        <w:t>_____________   ________________                   _____________   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  </w:t>
      </w:r>
      <w:r>
        <w:rPr>
          <w:rFonts w:ascii="times new roman;times" w:hAnsi="times new roman;times"/>
          <w:strike w:val="false"/>
          <w:dstrike w:val="false"/>
          <w:sz w:val="20"/>
          <w:u w:val="none"/>
          <w:effect w:val="none"/>
        </w:rPr>
        <w:t xml:space="preserve">(подпись)               (инициалы, фамилия) </w:t>
      </w:r>
      <w:r>
        <w:rPr>
          <w:rFonts w:ascii="times new roman;times" w:hAnsi="times new roman;times"/>
          <w:strike w:val="false"/>
          <w:dstrike w:val="false"/>
          <w:u w:val="none"/>
          <w:effect w:val="none"/>
        </w:rPr>
        <w:t>                              </w:t>
      </w:r>
      <w:r>
        <w:rPr>
          <w:rFonts w:ascii="times new roman;times" w:hAnsi="times new roman;times"/>
          <w:strike w:val="false"/>
          <w:dstrike w:val="false"/>
          <w:sz w:val="20"/>
          <w:u w:val="none"/>
          <w:effect w:val="none"/>
        </w:rPr>
        <w:t>(подпись)             (инициалы, фамилия)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Приложение № 2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trike w:val="false"/>
          <w:dstrike w:val="false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u w:val="none"/>
          <w:effect w:val="none"/>
        </w:rPr>
        <w:t>к договору на выполнение работ по текущему содержанию</w:t>
      </w:r>
      <w:r>
        <w:rPr>
          <w:rFonts w:ascii="times new roman;times" w:hAnsi="times new roman;times"/>
          <w:strike w:val="false"/>
          <w:dstrike w:val="false"/>
          <w:u w:val="none"/>
          <w:effect w:val="none"/>
          <w:lang w:val="ru-RU"/>
        </w:rPr>
        <w:t>,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trike w:val="false"/>
          <w:dstrike w:val="false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u w:val="none"/>
          <w:effect w:val="none"/>
        </w:rPr>
        <w:t xml:space="preserve">текущему ремонту </w:t>
      </w:r>
      <w:r>
        <w:rPr>
          <w:rFonts w:ascii="times new roman;times" w:hAnsi="times new roman;times"/>
          <w:strike w:val="false"/>
          <w:dstrike w:val="false"/>
          <w:u w:val="none"/>
          <w:effect w:val="none"/>
          <w:lang w:val="ru-RU"/>
        </w:rPr>
        <w:t xml:space="preserve">и </w:t>
      </w:r>
      <w:r>
        <w:rPr>
          <w:rFonts w:ascii="times new roman;times" w:hAnsi="times new roman;times"/>
          <w:strike w:val="false"/>
          <w:dstrike w:val="false"/>
          <w:u w:val="none"/>
          <w:effect w:val="none"/>
        </w:rPr>
        <w:t xml:space="preserve">диагностированию (техническому обследованию)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trike w:val="false"/>
          <w:dstrike w:val="false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u w:val="none"/>
          <w:effect w:val="none"/>
        </w:rPr>
        <w:t>вводных и внутренних газопроводов в многоквартирных жилых домах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АКТ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разграничения балансовой принадлежности газовых сетей и эксплуатационной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ответственности сторон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  <w:r>
        <w:rPr>
          <w:rFonts w:ascii="times new roman;times" w:hAnsi="times new roman;times"/>
        </w:rPr>
        <w:t>г.__________________                                                                ____ ____________ 20__ г.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Мы,  нижеподписавшиеся __________________________________________________, 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                                                          </w:t>
      </w:r>
      <w:r>
        <w:rPr>
          <w:rFonts w:ascii="times new roman;times" w:hAnsi="times new roman;times"/>
          <w:sz w:val="20"/>
        </w:rPr>
        <w:t xml:space="preserve">(наименование газоснабжающей организации)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в лице __________________________________________, действующего на основании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                           </w:t>
      </w:r>
      <w:r>
        <w:rPr>
          <w:rFonts w:ascii="times new roman;times" w:hAnsi="times new roman;times"/>
          <w:sz w:val="20"/>
        </w:rPr>
        <w:t xml:space="preserve">(должность, фамилия, имя, отчество)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_________________________, именуемая в дальнейшем Исполнитель, с одной стороны,         </w:t>
      </w:r>
      <w:r>
        <w:rPr>
          <w:rFonts w:ascii="times new roman;times" w:hAnsi="times new roman;times"/>
          <w:sz w:val="20"/>
        </w:rPr>
        <w:t xml:space="preserve">(наименование документа)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и__________________________________________________________________________,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                                  </w:t>
      </w:r>
      <w:r>
        <w:rPr>
          <w:rFonts w:ascii="times new roman;times" w:hAnsi="times new roman;times"/>
          <w:sz w:val="20"/>
        </w:rPr>
        <w:t>(наименование управляющей организации)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в лице_____________________________________________________________________, 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                                               </w:t>
      </w:r>
      <w:r>
        <w:rPr>
          <w:rFonts w:ascii="times new roman;times" w:hAnsi="times new roman;times"/>
          <w:sz w:val="20"/>
        </w:rPr>
        <w:t xml:space="preserve">(должность, фамилия, имя, отчество) 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действующего на основании__________________________________________________</w:t>
        <w:softHyphen/>
        <w:softHyphen/>
        <w:softHyphen/>
        <w:t xml:space="preserve">,  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                                                                                              </w:t>
      </w:r>
      <w:r>
        <w:rPr>
          <w:rFonts w:ascii="times new roman;times" w:hAnsi="times new roman;times"/>
          <w:sz w:val="20"/>
        </w:rPr>
        <w:t xml:space="preserve">(наименование документа)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именуемая в дальнейшем Заказчик, с другой стороны, далее именуемые сторонами, составили настоящий акт. Границей балансовой принадлежности газовых сетей и эксплуатационной ответственности сторон по объекту газоснабжения, расположенному по адресу, является: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___________________________________________________________________________. 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1. Исполнитель имеет в ___________________ газопровод-ввод и несет ответственность                                                      </w:t>
      </w:r>
      <w:r>
        <w:rPr>
          <w:rFonts w:ascii="times new roman;times" w:hAnsi="times new roman;times"/>
          <w:sz w:val="20"/>
        </w:rPr>
        <w:t>(собственности, пользовании)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за его техническое состояние и обслуживание. 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2. Заказчик несет ответственность за техническое состояние и обслуживание вводных и внутренних газопроводов (после первого отключающего устройства на газопроводе-вводе) до первого запорного устройства, установленного в жилых помещениях (квартирах) перед приборами учета природного газа. 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Исполнитель                                                                 Заказчик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   ________________                       _____________   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 </w:t>
      </w:r>
      <w:r>
        <w:rPr>
          <w:rFonts w:ascii="times new roman;times" w:hAnsi="times new roman;times"/>
          <w:sz w:val="20"/>
        </w:rPr>
        <w:t xml:space="preserve">(подпись)                (инициалы, фамилия)                               (подпись)          (инициалы, фамилия)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</w:rPr>
        <w:t xml:space="preserve">Примерная схема 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Исполнитель                                                                 Заказчик 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   ________________                       _____________   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 </w:t>
      </w:r>
      <w:r>
        <w:rPr>
          <w:rFonts w:ascii="times new roman;times" w:hAnsi="times new roman;times"/>
          <w:sz w:val="20"/>
        </w:rPr>
        <w:t xml:space="preserve">(подпись)                 (инициалы, фамилия)                                   (подпись)             (инициалы, фамилия) 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>
          <w:rFonts w:ascii="times new roman;times" w:hAnsi="times new roman;times"/>
        </w:rPr>
        <w:t>Приложение № 2</w:t>
      </w:r>
      <w:r>
        <w:rPr>
          <w:rStyle w:val="Strong"/>
          <w:rFonts w:ascii="times new roman;times" w:hAnsi="times new roman;times"/>
        </w:rPr>
        <w:br/>
      </w:r>
      <w:r>
        <w:rPr>
          <w:rFonts w:ascii="times new roman;times" w:hAnsi="times new roman;times"/>
        </w:rPr>
        <w:t>к </w:t>
      </w:r>
      <w:r>
        <w:fldChar w:fldCharType="begin"/>
      </w:r>
      <w:r>
        <w:rPr>
          <w:rStyle w:val="Hyperlink"/>
          <w:dstrike w:val="false"/>
          <w:strike w:val="false"/>
          <w:u w:val="none"/>
          <w:effect w:val="none"/>
          <w:rFonts w:ascii="times new roman;times" w:hAnsi="times new roman;times"/>
        </w:rPr>
        <w:instrText xml:space="preserve"> HYPERLINK "https://base.garant.ru/70381684/18a466f60f4c3b5af94c163a66830179/" \l "block_1000"</w:instrText>
      </w:r>
      <w:r>
        <w:rPr>
          <w:rStyle w:val="Hyperlink"/>
          <w:dstrike w:val="false"/>
          <w:strike w:val="false"/>
          <w:u w:val="none"/>
          <w:effect w:val="none"/>
          <w:rFonts w:ascii="times new roman;times" w:hAnsi="times new roman;times"/>
        </w:rPr>
        <w:fldChar w:fldCharType="separate"/>
      </w:r>
      <w:r>
        <w:rPr>
          <w:rStyle w:val="Hyperlink"/>
          <w:rFonts w:ascii="times new roman;times" w:hAnsi="times new roman;times"/>
          <w:strike w:val="false"/>
          <w:dstrike w:val="false"/>
          <w:u w:val="none"/>
          <w:effect w:val="none"/>
        </w:rPr>
        <w:t>Правилам</w:t>
      </w:r>
      <w:r>
        <w:rPr>
          <w:rStyle w:val="Hyperlink"/>
          <w:dstrike w:val="false"/>
          <w:strike w:val="false"/>
          <w:u w:val="none"/>
          <w:effect w:val="none"/>
          <w:rFonts w:ascii="times new roman;times" w:hAnsi="times new roman;times"/>
        </w:rPr>
        <w:fldChar w:fldCharType="end"/>
      </w:r>
      <w:r>
        <w:rPr>
          <w:rStyle w:val="Strong"/>
          <w:rFonts w:ascii="times new roman;times" w:hAnsi="times new roman;times"/>
        </w:rPr>
        <w:t> </w:t>
      </w:r>
      <w:r>
        <w:rPr>
          <w:rFonts w:ascii="times new roman;times" w:hAnsi="times new roman;times"/>
        </w:rPr>
        <w:t xml:space="preserve">безопасности при эксплуатации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и содержании внутридомовых газовых сетей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и внутридомового газового оборудования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</w:rPr>
        <w:t>Перечень выполняемых работ по техническому обслуживанию внутридомового газового оборудования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shd w:fill="FFFFFF" w:val="clea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33"/>
        <w:gridCol w:w="7021"/>
        <w:gridCol w:w="2556"/>
      </w:tblGrid>
      <w:tr>
        <w:trPr/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работы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обслуживаемого объекта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bottom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  <w:bottom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Визуальная проверка целостности и соответствия нормативным требованиям (осмотр) внутридомового газового оборудования, а также пломбировочных устройств (при их наличии)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  <w:bottom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внутридомовое газовое оборудование</w:t>
            </w:r>
          </w:p>
        </w:tc>
      </w:tr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fill="FFFFFF" w:val="clear"/>
            <w:tcMar>
              <w:bottom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right w:val="single" w:sz="8" w:space="0" w:color="000000"/>
            </w:tcBorders>
            <w:shd w:fill="FFFFFF" w:val="clear"/>
            <w:tcMar>
              <w:left w:w="0" w:type="dxa"/>
              <w:bottom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Визуальная проверка наличия свободного доступа (осмотр) к внутридомовому газовому оборудованию</w:t>
            </w:r>
          </w:p>
        </w:tc>
        <w:tc>
          <w:tcPr>
            <w:tcW w:w="0" w:type="auto"/>
            <w:tcBorders>
              <w:top w:val="single" w:sz="8" w:space="0" w:color="000000"/>
              <w:right w:val="single" w:sz="8" w:space="0" w:color="000000"/>
            </w:tcBorders>
            <w:shd w:fill="FFFFFF" w:val="clear"/>
            <w:tcMar>
              <w:left w:w="0" w:type="dxa"/>
              <w:bottom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внутридомовое газовое оборудование</w:t>
            </w:r>
          </w:p>
        </w:tc>
      </w:tr>
      <w:tr>
        <w:trPr/>
        <w:tc>
          <w:tcPr>
            <w:tcW w:w="0" w:type="auto"/>
            <w:tcBorders/>
            <w:shd w:fill="FFFFFF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3.</w:t>
            </w:r>
          </w:p>
        </w:tc>
        <w:tc>
          <w:tcPr>
            <w:tcW w:w="0" w:type="auto"/>
            <w:tcBorders/>
            <w:shd w:fill="FFFFFF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Проверка наружного и внутреннего состояния и герметичности газоиспользующего оборудования</w:t>
            </w:r>
          </w:p>
        </w:tc>
        <w:tc>
          <w:tcPr>
            <w:tcW w:w="0" w:type="auto"/>
            <w:tcBorders/>
            <w:shd w:fill="FFFFFF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бытовое газоиспользующее оборудование</w:t>
            </w:r>
          </w:p>
        </w:tc>
      </w:tr>
      <w:tr>
        <w:trPr/>
        <w:tc>
          <w:tcPr>
            <w:tcW w:w="0" w:type="auto"/>
            <w:tcBorders/>
            <w:shd w:fill="FFFFFF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Проверка работоспособности и герметичности (наружная и внутренняя) соединений и отключающих устройств (приборный метод, обмыливание)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внутридомовое газовое оборудование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bottom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  <w:bottom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  <w:r>
              <w:rPr>
                <w:rFonts w:ascii="times new roman;times" w:hAnsi="times new roman;times"/>
                <w:sz w:val="20"/>
              </w:rPr>
              <w:t>Проверка состояния и герметичности гибких рукавов для присоединения оборудования (приборный метод, обмыливание)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  <w:bottom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бытовое газоиспользующее оборудование</w:t>
            </w:r>
          </w:p>
        </w:tc>
      </w:tr>
      <w:tr>
        <w:trPr/>
        <w:tc>
          <w:tcPr>
            <w:tcW w:w="0" w:type="auto"/>
            <w:tcBorders/>
            <w:shd w:fill="FFFFFF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6.</w:t>
            </w:r>
          </w:p>
        </w:tc>
        <w:tc>
          <w:tcPr>
            <w:tcW w:w="0" w:type="auto"/>
            <w:tcBorders/>
            <w:shd w:fill="FFFFFF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Разборка и смазка кранов (при необходимости)</w:t>
            </w:r>
          </w:p>
        </w:tc>
        <w:tc>
          <w:tcPr>
            <w:tcW w:w="0" w:type="auto"/>
            <w:tcBorders/>
            <w:shd w:fill="FFFFFF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бытовое газоиспользующее оборудование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bottom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  <w:bottom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Регулировка процесса сжигания газа на всех режимах работы, очистка горелок от загрязнений (при необходимости их очистки)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  <w:bottom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бытовое газоиспользующее оборудование</w:t>
            </w:r>
          </w:p>
        </w:tc>
      </w:tr>
      <w:tr>
        <w:trPr/>
        <w:tc>
          <w:tcPr>
            <w:tcW w:w="0" w:type="auto"/>
            <w:tcBorders/>
            <w:shd w:fill="FFFFFF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8.</w:t>
            </w:r>
          </w:p>
        </w:tc>
        <w:tc>
          <w:tcPr>
            <w:tcW w:w="0" w:type="auto"/>
            <w:tcBorders/>
            <w:shd w:fill="FFFFFF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  <w:lang w:val="en-US"/>
              </w:rPr>
            </w:pPr>
            <w:r>
              <w:rPr>
                <w:rFonts w:ascii="times new roman;times" w:hAnsi="times new roman;times"/>
                <w:sz w:val="20"/>
                <w:lang w:val="en-US"/>
              </w:rPr>
              <w:t>Проверка работы автоматики безопасности</w:t>
            </w:r>
          </w:p>
        </w:tc>
        <w:tc>
          <w:tcPr>
            <w:tcW w:w="0" w:type="auto"/>
            <w:tcBorders/>
            <w:shd w:fill="FFFFFF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бытовое газоиспользующее оборудование</w:t>
            </w:r>
          </w:p>
        </w:tc>
      </w:tr>
      <w:tr>
        <w:trPr/>
        <w:tc>
          <w:tcPr>
            <w:tcW w:w="0" w:type="auto"/>
            <w:tcBorders/>
            <w:shd w:fill="FFFFFF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Проверка наружного состояния и герметичности системы контроля загазованности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внутридомовое газовое оборудование</w:t>
            </w:r>
          </w:p>
        </w:tc>
      </w:tr>
      <w:tr>
        <w:trPr/>
        <w:tc>
          <w:tcPr>
            <w:tcW w:w="0" w:type="auto"/>
            <w:tcBorders/>
            <w:shd w:fill="FFFFFF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Проверка наружного состояния, герметичности и работоспособности  приборов учета газа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внутридомовое газовое оборудование</w:t>
            </w:r>
          </w:p>
        </w:tc>
      </w:tr>
      <w:tr>
        <w:trPr/>
        <w:tc>
          <w:tcPr>
            <w:tcW w:w="0" w:type="auto"/>
            <w:tcBorders/>
            <w:shd w:fill="FFFFFF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Проверка наличия тяги в дымоходах и вытяжных вентиляционных каналах, состояния соединительных дымоотводящих труб с дымоходом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fill="FFFFFF" w:val="clear"/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дымоходы и вытяжные вентиляционные каналы</w:t>
            </w:r>
          </w:p>
        </w:tc>
      </w:tr>
    </w:tbl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>
          <w:rFonts w:ascii="times new roman;times" w:hAnsi="times new roman;times"/>
        </w:rPr>
        <w:t>Приложение № 3</w:t>
        <w:br/>
        <w:t>к </w:t>
      </w:r>
      <w:r>
        <w:fldChar w:fldCharType="begin"/>
      </w:r>
      <w:r>
        <w:rPr>
          <w:rStyle w:val="Hyperlink"/>
          <w:dstrike w:val="false"/>
          <w:strike w:val="false"/>
          <w:u w:val="none"/>
          <w:effect w:val="none"/>
          <w:rFonts w:ascii="times new roman;times" w:hAnsi="times new roman;times"/>
        </w:rPr>
        <w:instrText xml:space="preserve"> HYPERLINK "https://base.garant.ru/70381684/18a466f60f4c3b5af94c163a66830179/" \l "block_1000"</w:instrText>
      </w:r>
      <w:r>
        <w:rPr>
          <w:rStyle w:val="Hyperlink"/>
          <w:dstrike w:val="false"/>
          <w:strike w:val="false"/>
          <w:u w:val="none"/>
          <w:effect w:val="none"/>
          <w:rFonts w:ascii="times new roman;times" w:hAnsi="times new roman;times"/>
        </w:rPr>
        <w:fldChar w:fldCharType="separate"/>
      </w:r>
      <w:r>
        <w:rPr>
          <w:rStyle w:val="Hyperlink"/>
          <w:rFonts w:ascii="times new roman;times" w:hAnsi="times new roman;times"/>
          <w:strike w:val="false"/>
          <w:dstrike w:val="false"/>
          <w:u w:val="none"/>
          <w:effect w:val="none"/>
        </w:rPr>
        <w:t>Правилам</w:t>
      </w:r>
      <w:r>
        <w:rPr>
          <w:rStyle w:val="Hyperlink"/>
          <w:dstrike w:val="false"/>
          <w:strike w:val="false"/>
          <w:u w:val="none"/>
          <w:effect w:val="none"/>
          <w:rFonts w:ascii="times new roman;times" w:hAnsi="times new roman;times"/>
        </w:rPr>
        <w:fldChar w:fldCharType="end"/>
      </w:r>
      <w:r>
        <w:rPr>
          <w:rFonts w:ascii="times new roman;times" w:hAnsi="times new roman;times"/>
        </w:rPr>
        <w:t xml:space="preserve"> безопасности при эксплуатации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и содержании внутридомовых газовых сетей 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                                                                         </w:t>
      </w:r>
      <w:r>
        <w:rPr>
          <w:rFonts w:ascii="times new roman;times" w:hAnsi="times new roman;times"/>
        </w:rPr>
        <w:t>и внутридомового газового оборудования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Периодичность выполняемых работ (оказываемых услуг) по техническому обслуживанию внутридомового газового оборудования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17"/>
        <w:gridCol w:w="2983"/>
        <w:gridCol w:w="2760"/>
        <w:gridCol w:w="1723"/>
        <w:gridCol w:w="1927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20"/>
              </w:rPr>
              <w:t>п/п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Объекты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Вид технического обслуживания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Периодичность технического обслуживания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Примечание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ВДГО в многоквартирном доме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Согласно Приложению № 2 к настоящим Правилам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Совмещать с плановым испытанием на плотность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1.1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Газовые плиты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Не реже одного раза в три года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417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983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ремонт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 поступлении заявки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1.2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Газовые печи, проточные, емкостные водонагреватели, в т.ч. отопительные  газовые котлы, и другие отопительные газовые приборы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Не реже одного раза в 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417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983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ремонт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 поступлении заявки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ВДГО в индивидуальных домовладениях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Плановое испытание на плотность газом или воздухом под давлением 500 даПа (мм.вд.ст.)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Не реже одного раза в три года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Совмещать с полным техническим обслуживанием ВДГО</w:t>
            </w:r>
          </w:p>
        </w:tc>
      </w:tr>
      <w:tr>
        <w:trPr/>
        <w:tc>
          <w:tcPr>
            <w:tcW w:w="417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983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Согласно Приложению                №2 настоящих Правил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Согласно графику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 техническом обслуживании и ремонте ВДГО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2.1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Газовые плиты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Не реже одного раза в три года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</w:tr>
      <w:tr>
        <w:trPr/>
        <w:tc>
          <w:tcPr>
            <w:tcW w:w="417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983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ремонт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 поступлении заявки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2.2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Газовые печи, проточные, емкостные водонагреватели, в т.ч. отопительные  газовые котлы, и другие отопительные газовые приборы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Не реже одного раза в 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73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</w:tr>
    </w:tbl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4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>
          <w:rFonts w:ascii="times new roman;times" w:hAnsi="times new roman;times"/>
        </w:rPr>
        <w:t xml:space="preserve">к </w:t>
      </w:r>
      <w:r>
        <w:fldChar w:fldCharType="begin"/>
      </w:r>
      <w:r>
        <w:rPr>
          <w:rStyle w:val="Hyperlink"/>
          <w:dstrike w:val="false"/>
          <w:strike w:val="false"/>
          <w:u w:val="none"/>
          <w:effect w:val="none"/>
          <w:rFonts w:ascii="times new roman;times" w:hAnsi="times new roman;times"/>
        </w:rPr>
        <w:instrText xml:space="preserve"> HYPERLINK "https://base.garant.ru/70381684/18a466f60f4c3b5af94c163a66830179/" \l "block_1000"</w:instrText>
      </w:r>
      <w:r>
        <w:rPr>
          <w:rStyle w:val="Hyperlink"/>
          <w:dstrike w:val="false"/>
          <w:strike w:val="false"/>
          <w:u w:val="none"/>
          <w:effect w:val="none"/>
          <w:rFonts w:ascii="times new roman;times" w:hAnsi="times new roman;times"/>
        </w:rPr>
        <w:fldChar w:fldCharType="separate"/>
      </w:r>
      <w:r>
        <w:rPr>
          <w:rStyle w:val="Hyperlink"/>
          <w:rFonts w:ascii="times new roman;times" w:hAnsi="times new roman;times"/>
          <w:strike w:val="false"/>
          <w:dstrike w:val="false"/>
          <w:u w:val="none"/>
          <w:effect w:val="none"/>
        </w:rPr>
        <w:t>Правилам</w:t>
      </w:r>
      <w:r>
        <w:rPr>
          <w:rStyle w:val="Hyperlink"/>
          <w:dstrike w:val="false"/>
          <w:strike w:val="false"/>
          <w:u w:val="none"/>
          <w:effect w:val="none"/>
          <w:rFonts w:ascii="times new roman;times" w:hAnsi="times new roman;times"/>
        </w:rPr>
        <w:fldChar w:fldCharType="end"/>
      </w:r>
      <w:r>
        <w:rPr>
          <w:rFonts w:ascii="times new roman;times" w:hAnsi="times new roman;times"/>
        </w:rPr>
        <w:t xml:space="preserve"> безопасности при эксплуатации 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 xml:space="preserve">  </w:t>
      </w:r>
      <w:r>
        <w:rPr>
          <w:rFonts w:ascii="times new roman;times" w:hAnsi="times new roman;times"/>
        </w:rPr>
        <w:t xml:space="preserve">и содержании внутридомовых газовых сетей 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                                                                      </w:t>
      </w:r>
      <w:r>
        <w:rPr>
          <w:rFonts w:ascii="times new roman;times" w:hAnsi="times new roman;times"/>
        </w:rPr>
        <w:t>и внутридомового газового оборудования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</w:rPr>
        <w:t xml:space="preserve">Перечень параметров технического состояния, методы контроля и выявляемые при диагностировании (техническом обследовании) неисправности на конкретные объекты внутридомовых газовых сетей 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2"/>
        <w:gridCol w:w="2930"/>
        <w:gridCol w:w="4368"/>
      </w:tblGrid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Параметры технического состояния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Методы контроля и используемые приборы 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Обнаруживаемые неисправности и нарушения</w:t>
            </w:r>
          </w:p>
        </w:tc>
      </w:tr>
      <w:tr>
        <w:trPr/>
        <w:tc>
          <w:tcPr>
            <w:tcW w:w="0" w:type="auto"/>
            <w:gridSpan w:val="3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Надземные газопроводы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1.1 Герметичность газопроводов и технических устройств, установленных на газопроводах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Визуальный осмотр и поиск утечек газа высокочувствительными газоиндикаторами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Утечки по причинам коррозии, заводского брака, разрыва сварных швов, утечки на разъемных соединениях и оборудовании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1.2 Состояние защитного покрытия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Визуальный и измерительный контроль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Повреждения защитного покрытия, наличие коррозионных повреждений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1.3 Состояние поверхности и геометрические размеры трубы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Визуальный и измерительный контроль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Коррозионные повреждения, отклонения диаметра, толщина менее допустимой (менее 2 мм), овальность, вмятины, задиры</w:t>
            </w:r>
          </w:p>
        </w:tc>
      </w:tr>
      <w:tr>
        <w:trPr/>
        <w:tc>
          <w:tcPr>
            <w:tcW w:w="0" w:type="auto"/>
            <w:vMerge w:val="restart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1.4 Состояние сварных стыков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right w:w="10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1. Визуальный и измерительный контроль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2. Метод неразрушающего контроля (в местах обнаружения дефектов)</w:t>
            </w:r>
          </w:p>
        </w:tc>
        <w:tc>
          <w:tcPr>
            <w:tcW w:w="0" w:type="auto"/>
            <w:vMerge w:val="restart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Трещины, прожоги, кратеры, поры, подрезы, непровары</w:t>
            </w:r>
          </w:p>
        </w:tc>
      </w:tr>
      <w:tr>
        <w:trPr/>
        <w:tc>
          <w:tcPr>
            <w:tcW w:w="251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4368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1.5 Состояние креплений газопровода, положения трубы и опор газопровода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Визуальный и измерительный контроль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Перемещения газопроводов за пределы креплений и опор, наличие вибрации, сплющивания, прогиба газопровода, просадки, изгиба и повреждений креплений и опор газопровода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1.6 Состояние защитных футляров газопровода в местах входа и выхода из земли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Визуальный и измерительный контроль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Коррозионные повреждения и деформация газопровода и (или) футляра, наличие контакта "труба-футляр"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1.7 Состояние электроизолирующих соединений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Электрические измерения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Значение электрического сопротивления электроизолирующих соединений меньше допустимого</w:t>
            </w:r>
          </w:p>
        </w:tc>
      </w:tr>
      <w:tr>
        <w:trPr/>
        <w:tc>
          <w:tcPr>
            <w:tcW w:w="0" w:type="auto"/>
            <w:gridSpan w:val="3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2 Внутренние газопроводы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2.1 Загазованность помещений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Стационарные и переносные газоиндикаторы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Загазованность помещений</w:t>
            </w:r>
          </w:p>
        </w:tc>
      </w:tr>
      <w:tr>
        <w:trPr/>
        <w:tc>
          <w:tcPr>
            <w:tcW w:w="0" w:type="auto"/>
            <w:vMerge w:val="restart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2.2 Герметичность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1. Поиск утечек газа высокочувствительными газоиндикаторами или пенообразующим раствором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Утечки газа на газопроводах и (или) оборудовании</w:t>
            </w:r>
          </w:p>
        </w:tc>
      </w:tr>
      <w:tr>
        <w:trPr/>
        <w:tc>
          <w:tcPr>
            <w:tcW w:w="251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2. Пневматические испытания газопровода (опрессовка)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Падение давления более 200 Па за 5 минут при избыточном давлении 5 кПа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2.3 Состояние защитного покрытия и поверхности трубы газопровода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Визуальный и измерительный контроль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Повреждения защитного покрытия, наличие коррозионных повреждений, овальность, вмятины, задиры</w:t>
            </w:r>
          </w:p>
        </w:tc>
      </w:tr>
      <w:tr>
        <w:trPr/>
        <w:tc>
          <w:tcPr>
            <w:tcW w:w="0" w:type="auto"/>
            <w:vMerge w:val="restart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2.4 Состояние сварных стыков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1. Визуальный и измерительный контроль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Трещины, прожоги, кратеры, поры, подрезы, непровары.</w:t>
            </w:r>
          </w:p>
        </w:tc>
      </w:tr>
      <w:tr>
        <w:trPr/>
        <w:tc>
          <w:tcPr>
            <w:tcW w:w="251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2. Метод неразрушающего контроля (в местах обнаружения дефектов при условии технической возможности)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   </w:t>
            </w:r>
            <w:r>
              <w:rPr>
                <w:rFonts w:ascii="times new roman;times" w:hAnsi="times new roman;times"/>
                <w:sz w:val="20"/>
              </w:rPr>
              <w:t>Наличие развивающихся дефектов</w:t>
            </w:r>
          </w:p>
        </w:tc>
      </w:tr>
      <w:tr>
        <w:trPr/>
        <w:tc>
          <w:tcPr>
            <w:tcW w:w="0" w:type="auto"/>
            <w:vMerge w:val="restart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2.5 Состояние переходов через строительные конструкции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1. Визуально - измерительный контроль</w:t>
            </w:r>
          </w:p>
        </w:tc>
        <w:tc>
          <w:tcPr>
            <w:tcW w:w="0" w:type="auto"/>
            <w:vMerge w:val="restart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Отсутствие футляра (гильзы), наличие контакта "труба-футляр (гильза)", нарушения конструкции переходов, наличие коррозионных повреждений, наличие сварных стыков</w:t>
            </w:r>
          </w:p>
        </w:tc>
      </w:tr>
      <w:tr>
        <w:trPr/>
        <w:tc>
          <w:tcPr>
            <w:tcW w:w="251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2. Метод неразрушающего контроля (при условии технической возможности)</w:t>
            </w:r>
          </w:p>
        </w:tc>
        <w:tc>
          <w:tcPr>
            <w:tcW w:w="4368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2.6 Напряженно деформированное состояние в местах деформации формы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Метод неразрушающего контроля (при наличии таких участков)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Зоны концентрации напряжений и (или) развивающиеся дефекты</w:t>
            </w:r>
          </w:p>
        </w:tc>
      </w:tr>
      <w:tr>
        <w:trPr/>
        <w:tc>
          <w:tcPr>
            <w:tcW w:w="0" w:type="auto"/>
            <w:gridSpan w:val="3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3 Технические устройства: запорная, регулирующая и предохранительная арматура, системы контроля загазованности, приборы учета газа</w:t>
            </w:r>
          </w:p>
        </w:tc>
      </w:tr>
      <w:tr>
        <w:trPr/>
        <w:tc>
          <w:tcPr>
            <w:tcW w:w="0" w:type="auto"/>
            <w:gridSpan w:val="3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3.1 Запорная арматура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 состояние наружной поверхности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Визуальный и измерительный контроль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Наличие воды, грязи (препятствующих работе газового оборудования), ржавчины, перекосов, раковин, трещин, механические и коррозионные повреждения, нарушения защитного покрытия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 герметичность (наружная и внутренняя)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Поиск утечек газа высокочувствительными газоиндикаторами или пенообразующим раствором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Утечки в сварных, резьбовых, фланцевых соединениях и сальниковых уплотнениях, нарушение герметичности затвора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 исправность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Проверка на функционирование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Заклинивание и повреждения червяка, приводного устройства и других деталей</w:t>
            </w:r>
          </w:p>
        </w:tc>
      </w:tr>
      <w:tr>
        <w:trPr/>
        <w:tc>
          <w:tcPr>
            <w:tcW w:w="0" w:type="auto"/>
            <w:gridSpan w:val="3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3.2 Регулирующая арматура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 состояние наружной поверхности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Визуальный и измерительный контроль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Наличие воды, грязи (препятствующих работе газового оборудования), ржавчины, перекосов, раковин, трещин, механические и коррозионные повреждения, нарушения защитного покрытия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 герметичность (наружная и внутренняя)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Поиск утечек газа высокочувствительными газоиндикаторами или пенообразующим раствором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Утечки в сварных, резьбовых, фланцевых соединениях и сальниковых уплотнениях и нарушение герметичности затвора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 исправность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Проверка на функционирование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Несоответствие выходного давления значениям, указанным в режимной карте, колебание выходного давления свыше нормы</w:t>
            </w:r>
          </w:p>
        </w:tc>
      </w:tr>
      <w:tr>
        <w:trPr/>
        <w:tc>
          <w:tcPr>
            <w:tcW w:w="0" w:type="auto"/>
            <w:gridSpan w:val="3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3.3 Предохранительная арматура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 состояние наружной поверхности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Визуальный и измерительный контроль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Наличие воды, грязи (препятствующих работе газового оборудования), ржавчины, перекосов, раковин, трещин, механические и коррозионные повреждения, нарушения защитного покрытия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 герметичность (внутренняя и наружная)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Поиск утечек газа высокочувствительными газоиндикаторами или пенообразующим раствором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Утечки в сварных, резьбовых, фланцевых соединениях и сальниковых уплотнениях, нарушения герметичности затвора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 исправность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Проверка на функционирование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Несоответствие пределов срабатывания значениям, указанным в режимной карте, точность срабатывания не соответствует нормативным требованиям</w:t>
            </w:r>
          </w:p>
        </w:tc>
      </w:tr>
      <w:tr>
        <w:trPr/>
        <w:tc>
          <w:tcPr>
            <w:tcW w:w="0" w:type="auto"/>
            <w:gridSpan w:val="3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3.4 Системы контроля загазованности помещений (при их наличии)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-возможность эксплуатации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Проверка наличия свидетельства о поверке и/или клейма государственного поверителя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Несоблюдение сроков поверки</w:t>
            </w:r>
          </w:p>
        </w:tc>
      </w:tr>
      <w:tr>
        <w:trPr/>
        <w:tc>
          <w:tcPr>
            <w:tcW w:w="0" w:type="auto"/>
            <w:gridSpan w:val="3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3.5 Приборы учета газа (при их наличии)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 наружное состояние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Визуальный и измерительный контроль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Наличие грязи, ржавчины, перекосов, раковин, трещин, механических повреждений, несоответствия окраски завода-изготовителя или центра приборов коммерческого учета энергоресурсов, целостности пломбировочных устройств с целью исключения возможности хищения газа 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 герметичность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Поиск утечек газа высокочувствительными газоиндикаторами или пенообразующим раствором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Утечки в сварных, резьбовых, фланцевых соединениях и сальниковых уплотнениях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 исправность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Проверка на функционирование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Отклонения от нормальных режимов работы, шум, недоучёт газа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 погрешность измерений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Проверка соблюдения сроков поверки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Использование прибора учета газа с истекшим сроком государственной поверки</w:t>
            </w:r>
          </w:p>
        </w:tc>
      </w:tr>
    </w:tbl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5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>
          <w:rFonts w:ascii="times new roman;times" w:hAnsi="times new roman;times"/>
        </w:rPr>
        <w:t>к </w:t>
      </w:r>
      <w:r>
        <w:fldChar w:fldCharType="begin"/>
      </w:r>
      <w:r>
        <w:rPr>
          <w:rStyle w:val="Hyperlink"/>
          <w:dstrike w:val="false"/>
          <w:strike w:val="false"/>
          <w:u w:val="none"/>
          <w:effect w:val="none"/>
          <w:rFonts w:ascii="times new roman;times" w:hAnsi="times new roman;times"/>
        </w:rPr>
        <w:instrText xml:space="preserve"> HYPERLINK "https://base.garant.ru/70381684/18a466f60f4c3b5af94c163a66830179/" \l "block_1000"</w:instrText>
      </w:r>
      <w:r>
        <w:rPr>
          <w:rStyle w:val="Hyperlink"/>
          <w:dstrike w:val="false"/>
          <w:strike w:val="false"/>
          <w:u w:val="none"/>
          <w:effect w:val="none"/>
          <w:rFonts w:ascii="times new roman;times" w:hAnsi="times new roman;times"/>
        </w:rPr>
        <w:fldChar w:fldCharType="separate"/>
      </w:r>
      <w:r>
        <w:rPr>
          <w:rStyle w:val="Hyperlink"/>
          <w:rFonts w:ascii="times new roman;times" w:hAnsi="times new roman;times"/>
          <w:strike w:val="false"/>
          <w:dstrike w:val="false"/>
          <w:u w:val="none"/>
          <w:effect w:val="none"/>
        </w:rPr>
        <w:t>Правилам</w:t>
      </w:r>
      <w:r>
        <w:rPr>
          <w:rStyle w:val="Hyperlink"/>
          <w:dstrike w:val="false"/>
          <w:strike w:val="false"/>
          <w:u w:val="none"/>
          <w:effect w:val="none"/>
          <w:rFonts w:ascii="times new roman;times" w:hAnsi="times new roman;times"/>
        </w:rPr>
        <w:fldChar w:fldCharType="end"/>
      </w:r>
      <w:r>
        <w:rPr>
          <w:rFonts w:ascii="times new roman;times" w:hAnsi="times new roman;times"/>
        </w:rPr>
        <w:t xml:space="preserve"> безопасности при эксплуатации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и содержании внутридомовых газовых сетей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и внутридомового газового оборудования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  <w:r>
        <w:rPr>
          <w:rFonts w:ascii="times new roman;times" w:hAnsi="times new roman;times"/>
        </w:rPr>
        <w:t>(рекомендуемый образец)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0"/>
        <w:gridCol w:w="65"/>
        <w:gridCol w:w="2995"/>
      </w:tblGrid>
      <w:tr>
        <w:trPr/>
        <w:tc>
          <w:tcPr>
            <w:tcW w:w="0" w:type="auto"/>
            <w:gridSpan w:val="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Утверждаю</w:t>
            </w:r>
          </w:p>
        </w:tc>
      </w:tr>
      <w:tr>
        <w:trPr/>
        <w:tc>
          <w:tcPr>
            <w:tcW w:w="0" w:type="auto"/>
            <w:gridSpan w:val="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технический руководитель</w:t>
            </w:r>
          </w:p>
        </w:tc>
      </w:tr>
      <w:tr>
        <w:trPr/>
        <w:tc>
          <w:tcPr>
            <w:tcW w:w="0" w:type="auto"/>
            <w:gridSpan w:val="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организации</w:t>
            </w:r>
          </w:p>
        </w:tc>
      </w:tr>
      <w:tr>
        <w:trPr/>
        <w:tc>
          <w:tcPr>
            <w:tcW w:w="0" w:type="auto"/>
            <w:gridSpan w:val="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__________________</w:t>
            </w:r>
          </w:p>
        </w:tc>
      </w:tr>
      <w:tr>
        <w:trPr/>
        <w:tc>
          <w:tcPr>
            <w:tcW w:w="0" w:type="auto"/>
            <w:gridSpan w:val="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 xml:space="preserve">«____» ___________20__г. </w:t>
            </w:r>
          </w:p>
        </w:tc>
      </w:tr>
      <w:tr>
        <w:trPr/>
        <w:tc>
          <w:tcPr>
            <w:tcW w:w="0" w:type="auto"/>
            <w:gridSpan w:val="3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Заключение</w:t>
            </w:r>
          </w:p>
        </w:tc>
      </w:tr>
      <w:tr>
        <w:trPr/>
        <w:tc>
          <w:tcPr>
            <w:tcW w:w="0" w:type="auto"/>
            <w:gridSpan w:val="3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 результатам диагностирования (технического обследования) внутридомовых газовых сетей, установленных по адресу:</w:t>
            </w:r>
          </w:p>
        </w:tc>
      </w:tr>
      <w:tr>
        <w:trPr/>
        <w:tc>
          <w:tcPr>
            <w:tcW w:w="0" w:type="auto"/>
            <w:gridSpan w:val="3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3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_______________________________________________________________________</w:t>
            </w:r>
          </w:p>
        </w:tc>
      </w:tr>
      <w:tr>
        <w:trPr/>
        <w:tc>
          <w:tcPr>
            <w:tcW w:w="0" w:type="auto"/>
            <w:gridSpan w:val="3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Заказчик (собственник, пользователь): _____________________________________</w:t>
            </w:r>
          </w:p>
        </w:tc>
      </w:tr>
      <w:tr>
        <w:trPr/>
        <w:tc>
          <w:tcPr>
            <w:tcW w:w="0" w:type="auto"/>
            <w:gridSpan w:val="3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                                                                                                          № </w:t>
            </w:r>
            <w:r>
              <w:rPr>
                <w:rFonts w:ascii="times new roman;times" w:hAnsi="times new roman;times"/>
              </w:rPr>
              <w:t>_________ 20___г.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Исполнитель: _____________________________________________________________</w:t>
            </w:r>
          </w:p>
        </w:tc>
      </w:tr>
      <w:tr>
        <w:trPr/>
        <w:tc>
          <w:tcPr>
            <w:tcW w:w="0" w:type="auto"/>
            <w:gridSpan w:val="3"/>
            <w:tcBorders>
              <w:bottom w:val="single" w:sz="8" w:space="0" w:color="000000"/>
            </w:tcBorders>
            <w:tcMar>
              <w:bottom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  <w:r>
              <w:rPr>
                <w:rFonts w:ascii="times new roman;times" w:hAnsi="times new roman;times"/>
              </w:rPr>
              <w:t>Состав группы специалистов: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Ф.И.О.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Должность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Сведения об аттестации в области промышленной безопасности (протокол)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Сведения об аттестации по неразрушающему контролю (квалификационное удостоверение)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3"/>
        <w:gridCol w:w="2905"/>
        <w:gridCol w:w="1751"/>
        <w:gridCol w:w="4231"/>
      </w:tblGrid>
      <w:tr>
        <w:trPr/>
        <w:tc>
          <w:tcPr>
            <w:tcW w:w="0" w:type="auto"/>
            <w:gridSpan w:val="4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Перечень объектов диагностирования(технического обследования):</w:t>
            </w:r>
          </w:p>
        </w:tc>
      </w:tr>
      <w:tr>
        <w:trPr/>
        <w:tc>
          <w:tcPr>
            <w:tcW w:w="0" w:type="auto"/>
            <w:gridSpan w:val="4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Внутридомовые газовые сети, на которые распространяется настоящее заключение:</w:t>
            </w:r>
          </w:p>
        </w:tc>
      </w:tr>
      <w:tr>
        <w:trPr/>
        <w:tc>
          <w:tcPr>
            <w:tcW w:w="0" w:type="auto"/>
            <w:gridSpan w:val="4"/>
            <w:tcBorders>
              <w:bottom w:val="single" w:sz="8" w:space="0" w:color="000000"/>
            </w:tcBorders>
            <w:tcMar>
              <w:bottom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20"/>
              </w:rPr>
              <w:t>п/п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ВДГС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Диаметр, мм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Количество(протяженность), м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 </w:t>
      </w:r>
      <w:r>
        <w:rPr>
          <w:rFonts w:ascii="times new roman;times" w:hAnsi="times new roman;times"/>
        </w:rPr>
        <w:t>Результаты оценки реальных условий эксплуатации внутридомовых газовых сетей: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7"/>
        <w:gridCol w:w="60"/>
        <w:gridCol w:w="60"/>
        <w:gridCol w:w="60"/>
        <w:gridCol w:w="124"/>
        <w:gridCol w:w="670"/>
        <w:gridCol w:w="1271"/>
        <w:gridCol w:w="60"/>
        <w:gridCol w:w="1177"/>
        <w:gridCol w:w="1379"/>
        <w:gridCol w:w="1244"/>
        <w:gridCol w:w="1698"/>
        <w:gridCol w:w="1299"/>
        <w:gridCol w:w="60"/>
      </w:tblGrid>
      <w:tr>
        <w:trPr/>
        <w:tc>
          <w:tcPr>
            <w:tcW w:w="0" w:type="auto"/>
            <w:gridSpan w:val="14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13"/>
            <w:tcBorders>
              <w:bottom w:val="single" w:sz="8" w:space="0" w:color="000000"/>
            </w:tcBorders>
            <w:tcMar>
              <w:bottom w:w="28" w:type="dxa"/>
            </w:tcMar>
          </w:tcPr>
          <w:p>
            <w:pPr>
              <w:pStyle w:val="TableContents"/>
              <w:bidi w:val="0"/>
              <w:spacing w:before="0" w:after="120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Внутренние и вводные газопроводы: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5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Газопроводы (место расположения, наименование помещения)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Материал, диаметр, толщина, протяженность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Дата ввода в эксплуатацию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Способ соединения участков газопровода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Способ прокладки через строительные конструкции помещений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Наличие участков, проложенных через намокающие стены и помещения с агрессивными средами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Состояние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защитного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покрытия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5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5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13"/>
            <w:tcBorders>
              <w:bottom w:val="single" w:sz="8" w:space="0" w:color="000000"/>
            </w:tcBorders>
            <w:tcMar>
              <w:bottom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Состояние строительных конструкций в местах прокладки газопроводов и установки оборудования: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4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газопроводов и оборудования</w:t>
            </w:r>
          </w:p>
        </w:tc>
        <w:tc>
          <w:tcPr>
            <w:tcW w:w="0" w:type="auto"/>
            <w:gridSpan w:val="3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помещения и строительных конструкций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Материал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строительных конструкций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Наличие разрушений, трещин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Наличие влажности, агрессивного воздействия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Наличие смежных коммуникаций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Выявленные неисправности и несоответствия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4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3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4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3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13"/>
            <w:tcBorders>
              <w:bottom w:val="single" w:sz="8" w:space="0" w:color="000000"/>
            </w:tcBorders>
            <w:tcMar>
              <w:bottom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  <w:r>
              <w:rPr>
                <w:rFonts w:ascii="times new roman;times" w:hAnsi="times new roman;times"/>
              </w:rPr>
              <w:t>Наличие и состояние участков переходов газопроводов через строительные конструкции: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3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газопровода</w:t>
            </w:r>
          </w:p>
        </w:tc>
        <w:tc>
          <w:tcPr>
            <w:tcW w:w="0" w:type="auto"/>
            <w:gridSpan w:val="4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Материал, диаметр, толщина и протяженность участка газопровода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помещения и строительной конструкции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Материал строительной конструкции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Наличие и диаметр футляра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Наличие влажности, агрессивного воздействия, повреждений в местах перехода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Выявленные неисправности и несоответствия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3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4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3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4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13"/>
            <w:tcBorders>
              <w:bottom w:val="single" w:sz="8" w:space="0" w:color="000000"/>
            </w:tcBorders>
            <w:tcMar>
              <w:bottom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  <w:r>
              <w:rPr>
                <w:rFonts w:ascii="times new roman;times" w:hAnsi="times new roman;times"/>
              </w:rPr>
              <w:t>Результаты визуального и измерительного контроля внутридомовых газовых сетей.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оборудования</w:t>
            </w:r>
          </w:p>
        </w:tc>
        <w:tc>
          <w:tcPr>
            <w:tcW w:w="0" w:type="auto"/>
            <w:gridSpan w:val="5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Марка (тип),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Дата ввода в эксплуатацию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Количество, (шт.), протяженность (м)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Количество сварных стыков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Толщина стенки трубы (мм)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Выявленные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неисправности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5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5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13"/>
            <w:tcBorders>
              <w:bottom w:val="single" w:sz="8" w:space="0" w:color="000000"/>
            </w:tcBorders>
            <w:tcMar>
              <w:bottom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  <w:r>
              <w:rPr>
                <w:rFonts w:ascii="times new roman;times" w:hAnsi="times new roman;times"/>
              </w:rPr>
              <w:t>Результаты обследования арматуры (запорная, регулирующая, предохранительная):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Место установки арматуры</w:t>
            </w:r>
          </w:p>
        </w:tc>
        <w:tc>
          <w:tcPr>
            <w:tcW w:w="0" w:type="auto"/>
            <w:gridSpan w:val="5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Тип арматуры</w:t>
            </w:r>
          </w:p>
        </w:tc>
        <w:tc>
          <w:tcPr>
            <w:tcW w:w="0" w:type="auto"/>
            <w:gridSpan w:val="2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Марка, (технические характеристики)</w:t>
            </w:r>
          </w:p>
        </w:tc>
        <w:tc>
          <w:tcPr>
            <w:tcW w:w="0" w:type="auto"/>
            <w:gridSpan w:val="4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Параметры, подлежащие контролю</w:t>
            </w:r>
          </w:p>
        </w:tc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Заключение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177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74" w:type="dxa"/>
            <w:gridSpan w:val="5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1" w:type="dxa"/>
            <w:gridSpan w:val="2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состояние наружной поверхности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наружная герметичность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внутренняя герметичность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проверка работоспособ-ности (функциони- рования)</w:t>
            </w:r>
          </w:p>
        </w:tc>
        <w:tc>
          <w:tcPr>
            <w:tcW w:w="1299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5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Результаты испытаний на герметичность внутридомовых газовых сетей: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Наличие загазованности помещений __________________.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Наличие утечек газа на внутренних и вводных газопроводах__________________.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Участки внутренних газопроводов от отключающего устройства, расположенного на вводе в здание, до отключающего устройства, расположенного перед бытовым газоиспользующим оборудованием, опрессованы воздухом давлением _____ Па в течение _____ минут.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За период испытаний видимое падение давления по образцовому средству измерения______________.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Заключение о результатах испытаний внутренних газопроводов методом опрессовки воздухом ______________.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Заключение по результатам визуального и измерительного контроля, заключение по качеству сварных стыков радиографическим методом, заключение по ультразвуковому контролю качества сварных соединений (нужное подчеркнуть).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Эскиз схемы газопроводов представлен в приложении № ___ к Заключению.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Результат диагностирования (технического обследования): пригоден/непригоден к дальнейшей эксплуатации (если непригоден указать что необходимо выполнить) и срок следующего диагностирования (технического обследования).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6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>
          <w:rFonts w:ascii="times new roman;times" w:hAnsi="times new roman;times"/>
        </w:rPr>
        <w:t>к </w:t>
      </w:r>
      <w:r>
        <w:fldChar w:fldCharType="begin"/>
      </w:r>
      <w:r>
        <w:rPr>
          <w:rStyle w:val="Hyperlink"/>
          <w:dstrike w:val="false"/>
          <w:strike w:val="false"/>
          <w:u w:val="none"/>
          <w:effect w:val="none"/>
          <w:rFonts w:ascii="times new roman;times" w:hAnsi="times new roman;times"/>
        </w:rPr>
        <w:instrText xml:space="preserve"> HYPERLINK "https://base.garant.ru/70381684/18a466f60f4c3b5af94c163a66830179/" \l "block_1000"</w:instrText>
      </w:r>
      <w:r>
        <w:rPr>
          <w:rStyle w:val="Hyperlink"/>
          <w:dstrike w:val="false"/>
          <w:strike w:val="false"/>
          <w:u w:val="none"/>
          <w:effect w:val="none"/>
          <w:rFonts w:ascii="times new roman;times" w:hAnsi="times new roman;times"/>
        </w:rPr>
        <w:fldChar w:fldCharType="separate"/>
      </w:r>
      <w:r>
        <w:rPr>
          <w:rStyle w:val="Hyperlink"/>
          <w:rFonts w:ascii="times new roman;times" w:hAnsi="times new roman;times"/>
          <w:strike w:val="false"/>
          <w:dstrike w:val="false"/>
          <w:u w:val="none"/>
          <w:effect w:val="none"/>
        </w:rPr>
        <w:t>Правилам</w:t>
      </w:r>
      <w:r>
        <w:rPr>
          <w:rStyle w:val="Hyperlink"/>
          <w:dstrike w:val="false"/>
          <w:strike w:val="false"/>
          <w:u w:val="none"/>
          <w:effect w:val="none"/>
          <w:rFonts w:ascii="times new roman;times" w:hAnsi="times new roman;times"/>
        </w:rPr>
        <w:fldChar w:fldCharType="end"/>
      </w:r>
      <w:r>
        <w:rPr>
          <w:rFonts w:ascii="times new roman;times" w:hAnsi="times new roman;times"/>
        </w:rPr>
        <w:t xml:space="preserve"> безопасности при эксплуатации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и содержании внутридомовых газовых сетей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и внутридомового газового оборудования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Fonts w:ascii="times new roman;times" w:hAnsi="times new roman;times"/>
        </w:rPr>
        <w:t>АКТ</w:t>
      </w:r>
      <w:r>
        <w:rPr/>
        <w:br/>
      </w:r>
      <w:r>
        <w:rPr>
          <w:rFonts w:ascii="times new roman;times" w:hAnsi="times new roman;times"/>
        </w:rPr>
        <w:t>технического расследования причин аварии, несчастного случая, связанного с</w:t>
      </w:r>
      <w:r>
        <w:rPr/>
        <w:br/>
      </w:r>
      <w:r>
        <w:rPr>
          <w:rFonts w:ascii="times new roman;times" w:hAnsi="times new roman;times"/>
        </w:rPr>
        <w:t>использованием газа в быту, происшедшего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«___»____________ 20___г.                                                         г.____________________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Техническое расследование проведено комиссией, назначенной 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_________________________________________________________________________                              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(решение государственной администрации города, района)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№</w:t>
      </w:r>
      <w:r>
        <w:rPr>
          <w:rFonts w:ascii="times new roman;times" w:hAnsi="times new roman;times"/>
        </w:rPr>
        <w:t>_____________ от ___   _______________ 20__г., в составе: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Fonts w:ascii="times new roman;times" w:hAnsi="times new roman;times"/>
        </w:rPr>
        <w:t>Председатель _____________________________________________________________</w:t>
      </w:r>
      <w:r>
        <w:rPr/>
        <w:br/>
        <w:t xml:space="preserve">                             </w:t>
      </w:r>
      <w:r>
        <w:rPr>
          <w:rFonts w:ascii="times new roman;times" w:hAnsi="times new roman;times"/>
          <w:sz w:val="20"/>
        </w:rPr>
        <w:t>(инициалы, фамилия, должность)</w:t>
        <w:br/>
      </w:r>
      <w:r>
        <w:rPr>
          <w:rFonts w:ascii="times new roman;times" w:hAnsi="times new roman;times"/>
        </w:rPr>
        <w:t>Члены комиссии __________________________________________________________</w:t>
      </w:r>
      <w:r>
        <w:rPr/>
        <w:br/>
        <w:t>                                                                                     </w:t>
      </w:r>
      <w:r>
        <w:rPr>
          <w:rFonts w:ascii="times new roman;times" w:hAnsi="times new roman;times"/>
          <w:sz w:val="20"/>
        </w:rPr>
        <w:t>(инициалы, фамилия, должность)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/>
      </w:pPr>
      <w:r>
        <w:rPr>
          <w:rFonts w:ascii="times new roman;times" w:hAnsi="times new roman;times"/>
        </w:rPr>
        <w:t>1. Адрес жилого и (или) нежилого помещения, жилого дома, в которых произошли авария, несчастный случай, ___________________________________________________.</w:t>
      </w:r>
      <w:r>
        <w:rPr/>
        <w:br/>
        <w:t>                                                                                               </w:t>
      </w:r>
      <w:r>
        <w:rPr>
          <w:rFonts w:ascii="times new roman;times" w:hAnsi="times new roman;times"/>
          <w:sz w:val="20"/>
        </w:rPr>
        <w:t>(физическое, юридическое лицо)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2. Дата, время и характер аварии, несчастного случая (описать последовательность событий, действия пострадавших и других лиц, связанных с несчастным случаем, аварией)______________________________________________________________________ ________________________________________________________________________.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3. Данные о пострадавших: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027"/>
        <w:gridCol w:w="2387"/>
        <w:gridCol w:w="2317"/>
        <w:gridCol w:w="2205"/>
        <w:gridCol w:w="2269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   </w:t>
            </w:r>
            <w:r>
              <w:rPr>
                <w:rFonts w:ascii="times new roman;times" w:hAnsi="times new roman;times"/>
                <w:sz w:val="20"/>
              </w:rPr>
              <w:t>п/п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Фамилия, имя, отчество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Год рождения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Место работы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Степень тяжести травм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outlineLvl w:val="1"/>
        <w:rPr/>
      </w:pPr>
      <w:r>
        <w:rPr>
          <w:rFonts w:ascii="times new roman;times" w:hAnsi="times new roman;times"/>
        </w:rPr>
        <w:t>4. Характеристика жилого и (или) нежилого помещения, жилого дома, в котором произошли авария, несчастный случай, ________________________________________</w:t>
      </w:r>
      <w:r>
        <w:rPr/>
        <w:br/>
      </w:r>
      <w:r>
        <w:rPr>
          <w:rFonts w:ascii="times new roman;times" w:hAnsi="times new roman;times"/>
        </w:rPr>
        <w:t>__________________________________________________________________________.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4.1. Состояние документации газоснабжения объекта, на котором произошел несчастный случай, авария и соответствие монтажа оборудования и газопроводов требованиям СНиП ____________________________________________________________.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4.2. Сведения об установленном бытовом газоиспользующем оборудовании и дата ввода его в эксплуатацию. Дата и объем выполненных работ при последнем техническом обслуживании газового оборудования и проверке дымоходов и вытяжных вентиляционных каналов _______________________________________________________.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5. Данные о прохождении потерпевшими инструктажа по правилам пользования газом в быту и безопасной эксплуатации бытового газоиспользующего оборудования _________ ____________________________________________________________________________.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6. Технические и организационные причины аварии, несчастного случая. Указать неисправность бытового газоиспользующего оборудования и причины, приведшие к несчастному случаю, аварии__________________________________________________.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7. Принятые меры по ликвидации аварии______________________________________.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8. Последствия аварии, несчастного случая: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8.1. прекращено газоснабжение________ квартир в течение ____________час. (суток);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8.2. Предполагаемый ущерб, включая затраты на локализацию аварии и ликвидацию её последствий _____________________________________________________________.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9. Заключение комиссии о лицах, ответственных за происшедшие аварию, несчастный случай.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10. Организационно-технические мероприятия, предложенные комиссией в результате технического расследования несчастного случая, аварии, с указанием исполнителей и сроков выполнения.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</w:rPr>
        <w:t xml:space="preserve">Приложение: перечень документов, прилагаемых к акту согласно п.59. </w:t>
      </w:r>
      <w:r>
        <w:fldChar w:fldCharType="begin"/>
      </w:r>
      <w:r>
        <w:rPr>
          <w:rStyle w:val="Hyperlink"/>
          <w:dstrike w:val="false"/>
          <w:strike w:val="false"/>
          <w:u w:val="none"/>
          <w:effect w:val="none"/>
          <w:rFonts w:ascii="times new roman;times" w:hAnsi="times new roman;times"/>
        </w:rPr>
        <w:instrText xml:space="preserve"> HYPERLINK "https://base.garant.ru/70381684/18a466f60f4c3b5af94c163a66830179/" \l "block_1000"</w:instrText>
      </w:r>
      <w:r>
        <w:rPr>
          <w:rStyle w:val="Hyperlink"/>
          <w:dstrike w:val="false"/>
          <w:strike w:val="false"/>
          <w:u w:val="none"/>
          <w:effect w:val="none"/>
          <w:rFonts w:ascii="times new roman;times" w:hAnsi="times new roman;times"/>
        </w:rPr>
        <w:fldChar w:fldCharType="separate"/>
      </w:r>
      <w:r>
        <w:rPr>
          <w:rStyle w:val="Hyperlink"/>
          <w:rFonts w:ascii="times new roman;times" w:hAnsi="times new roman;times"/>
          <w:strike w:val="false"/>
          <w:dstrike w:val="false"/>
          <w:u w:val="none"/>
          <w:effect w:val="none"/>
        </w:rPr>
        <w:t>Правил</w:t>
      </w:r>
      <w:r>
        <w:rPr>
          <w:rStyle w:val="Hyperlink"/>
          <w:dstrike w:val="false"/>
          <w:strike w:val="false"/>
          <w:u w:val="none"/>
          <w:effect w:val="none"/>
          <w:rFonts w:ascii="times new roman;times" w:hAnsi="times new roman;times"/>
        </w:rPr>
        <w:fldChar w:fldCharType="end"/>
      </w:r>
      <w:r>
        <w:rPr>
          <w:rStyle w:val="Strong"/>
          <w:rFonts w:ascii="times new roman;times" w:hAnsi="times new roman;times"/>
        </w:rPr>
        <w:t> </w:t>
      </w:r>
      <w:r>
        <w:rPr>
          <w:rFonts w:ascii="times new roman;times" w:hAnsi="times new roman;times"/>
        </w:rPr>
        <w:t>безопасности при эксплуатации и содержании внутридомовых газовых сетей и внутридомового газового оборудования.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«____»__________ 20___ г.</w:t>
      </w:r>
    </w:p>
    <w:p>
      <w:pPr>
        <w:pStyle w:val="BodyText"/>
        <w:bidi w:val="0"/>
        <w:spacing w:before="0" w:after="283"/>
        <w:ind w:hanging="0" w:left="284" w:right="0"/>
        <w:jc w:val="left"/>
        <w:rPr/>
      </w:pPr>
      <w:r>
        <w:rPr>
          <w:rFonts w:ascii="times new roman;times" w:hAnsi="times new roman;times"/>
        </w:rPr>
        <w:t>Председатель комиссии ______________________________</w:t>
      </w:r>
      <w:r>
        <w:rPr/>
        <w:br/>
      </w:r>
      <w:r>
        <w:rPr>
          <w:rFonts w:ascii="times new roman;times" w:hAnsi="times new roman;times"/>
        </w:rPr>
        <w:t>Члены комиссии: ____________________________________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7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>
          <w:rFonts w:ascii="times new roman;times" w:hAnsi="times new roman;times"/>
        </w:rPr>
        <w:t xml:space="preserve">к </w:t>
      </w:r>
      <w:r>
        <w:fldChar w:fldCharType="begin"/>
      </w:r>
      <w:r>
        <w:rPr>
          <w:rStyle w:val="Hyperlink"/>
          <w:dstrike w:val="false"/>
          <w:strike w:val="false"/>
          <w:u w:val="none"/>
          <w:effect w:val="none"/>
          <w:rFonts w:ascii="times new roman;times" w:hAnsi="times new roman;times"/>
        </w:rPr>
        <w:instrText xml:space="preserve"> HYPERLINK "https://base.garant.ru/70381684/18a466f60f4c3b5af94c163a66830179/" \l "block_1000"</w:instrText>
      </w:r>
      <w:r>
        <w:rPr>
          <w:rStyle w:val="Hyperlink"/>
          <w:dstrike w:val="false"/>
          <w:strike w:val="false"/>
          <w:u w:val="none"/>
          <w:effect w:val="none"/>
          <w:rFonts w:ascii="times new roman;times" w:hAnsi="times new roman;times"/>
        </w:rPr>
        <w:fldChar w:fldCharType="separate"/>
      </w:r>
      <w:r>
        <w:rPr>
          <w:rStyle w:val="Hyperlink"/>
          <w:rFonts w:ascii="times new roman;times" w:hAnsi="times new roman;times"/>
          <w:strike w:val="false"/>
          <w:dstrike w:val="false"/>
          <w:u w:val="none"/>
          <w:effect w:val="none"/>
        </w:rPr>
        <w:t>Правилам</w:t>
      </w:r>
      <w:r>
        <w:rPr>
          <w:rStyle w:val="Hyperlink"/>
          <w:dstrike w:val="false"/>
          <w:strike w:val="false"/>
          <w:u w:val="none"/>
          <w:effect w:val="none"/>
          <w:rFonts w:ascii="times new roman;times" w:hAnsi="times new roman;times"/>
        </w:rPr>
        <w:fldChar w:fldCharType="end"/>
      </w:r>
      <w:r>
        <w:rPr>
          <w:rFonts w:ascii="times new roman;times" w:hAnsi="times new roman;times"/>
        </w:rPr>
        <w:t xml:space="preserve"> безопасности при эксплуатации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и содержании внутридомовых газовых сетей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и внутридомового газового оборудования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Журнал регистрации аварий и несчастных случаев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022"/>
        <w:gridCol w:w="2588"/>
        <w:gridCol w:w="2342"/>
        <w:gridCol w:w="3253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Номер технического акта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Дата и время аварии (несчастного случая)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Адрес места аварии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Фамилия, имя, отчество пострадавшего, возраст, занятие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</w:t>
            </w:r>
          </w:p>
        </w:tc>
      </w:tr>
    </w:tbl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789"/>
        <w:gridCol w:w="2474"/>
        <w:gridCol w:w="2856"/>
        <w:gridCol w:w="3086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Вид и степень травмы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Заключение комиссии о причинах аварии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Принятые меры по предупреждению аварии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Примечание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</w:t>
            </w:r>
          </w:p>
        </w:tc>
      </w:tr>
    </w:tbl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Журнал должен быть пронумерован, прошнурован и опечатан.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0%B4%D0%B5%D0%BA%D0%B0%D0%B1%D1%80%D1%8F%202017%20%D0%B3%D0%BE%D0%B4%D0%B0%20%E2%84%96%2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6" Type="http://schemas.openxmlformats.org/officeDocument/2006/relationships/hyperlink" Target="documents/search/doc-link/?q=%D0%BE%D1%82%2028%20%D0%B4%D0%B5%D0%BA%D0%B0%D0%B1%D1%80%D1%8F%202017%20%D0%B3%D0%BE%D0%B4%D0%B0%20%E2%84%96%20377%20%28%D0%A1%D0%90%D0%97%2018-1%29" TargetMode="External"/><Relationship Id="rId7" Type="http://schemas.openxmlformats.org/officeDocument/2006/relationships/hyperlink" Target="documents/search/doc-link/?q=%D0%BE%D1%82%207%20%D0%B8%D1%8E%D0%BD%D1%8F%202018%20%D0%B3%D0%BE%D0%B4%D0%B0%20%E2%84%96%20187%20%28%D0%A1%D0%90%D0%97%2018-23%29" TargetMode="External"/><Relationship Id="rId8" Type="http://schemas.openxmlformats.org/officeDocument/2006/relationships/hyperlink" Target="documents/search/doc-link/?q=%D0%BE%D1%82%2014%20%D0%B8%D1%8E%D0%BD%D1%8F%202018%20%D0%B3%D0%BE%D0%B4%D0%B0%20%E2%84%96%20201%20%28%D0%A1%D0%90%D0%97%2018-25%29" TargetMode="External"/><Relationship Id="rId9" Type="http://schemas.openxmlformats.org/officeDocument/2006/relationships/hyperlink" Target="documents/search/doc-link/?q=%D0%BE%D1%82%206%20%D0%B0%D0%B2%D0%B3%D1%83%D1%81%D1%82%D0%B0%202018%20%D0%B3%D0%BE%D0%B4%D0%B0%20%E2%84%96%20269%20%28%D0%A1%D0%90%D0%97%2018-32%29" TargetMode="External"/><Relationship Id="rId10" Type="http://schemas.openxmlformats.org/officeDocument/2006/relationships/hyperlink" Target="documents/search/doc-link/?q=%D0%BE%D1%82%2010%20%D0%B4%D0%B5%D0%BA%D0%B0%D0%B1%D1%80%D1%8F%202018%20%D0%B3%D0%BE%D0%B4%D0%B0%20%E2%84%96%20434%20%28%D0%A1%D0%90%D0%97%2018-50%29" TargetMode="External"/><Relationship Id="rId11" Type="http://schemas.openxmlformats.org/officeDocument/2006/relationships/hyperlink" Target="documents/search/doc-link/?q=%D0%BE%D1%82%2026%20%D0%B0%D0%BF%D1%80%D0%B5%D0%BB%D1%8F%202019%20%D0%B3%D0%BE%D0%B4%D0%B0%20%E2%84%96%20145%20%28%D0%A1%D0%90%D0%97%2019-16%29" TargetMode="External"/><Relationship Id="rId12" Type="http://schemas.openxmlformats.org/officeDocument/2006/relationships/hyperlink" Target="documents/search/doc-link/?q=%D0%BE%D1%82%2031%20%D0%BC%D0%B0%D1%8F%202019%20%D0%B3%D0%BE%D0%B4%D0%B0%20%E2%84%96%20186%20%28%D0%A1%D0%90%D0%97%2019-21%29" TargetMode="External"/><Relationship Id="rId13" Type="http://schemas.openxmlformats.org/officeDocument/2006/relationships/hyperlink" Target="documents/search/doc-link/?q=%D0%BE%D1%82%2022%20%D0%BD%D0%BE%D1%8F%D0%B1%D1%80%D1%8F%202019%20%D0%B3%D0%BE%D0%B4%D0%B0%20%E2%84%96%20405%20%28%D0%A1%D0%90%D0%97%2019-46%29" TargetMode="External"/><Relationship Id="rId14" Type="http://schemas.openxmlformats.org/officeDocument/2006/relationships/hyperlink" Target="documents/search/doc-link/?q=%D0%BE%D1%82%2026%20%D0%B4%D0%B5%D0%BA%D0%B0%D0%B1%D1%80%D1%8F%202019%20%D0%B3%D0%BE%D0%B4%D0%B0%20%E2%84%96%20457%20%28%D0%A1%D0%90%D0%97%2019-50%29" TargetMode="External"/><Relationship Id="rId15" Type="http://schemas.openxmlformats.org/officeDocument/2006/relationships/hyperlink" Target="documents/search/doc-link/?q=%D0%BE%D1%82%2026%20%D0%B4%D0%B5%D0%BA%D0%B0%D0%B1%D1%80%D1%8F%202019%20%D0%B3%D0%BE%D0%B4%D0%B0%20%E2%84%96%20459%20%28%D0%A1%D0%90%D0%97%2020-1%29" TargetMode="External"/><Relationship Id="rId16" Type="http://schemas.openxmlformats.org/officeDocument/2006/relationships/hyperlink" Target="documents/search/doc-link/?q=%D0%BE%D1%82%2025%20%D1%84%D0%B5%D0%B2%D1%80%D0%B0%D0%BB%D1%8F%202020%20%D0%B3%D0%BE%D0%B4%D0%B0%20%E2%84%96%2040%20%28%D0%A1%D0%90%D0%97%2020-9%29" TargetMode="External"/><Relationship Id="rId17" Type="http://schemas.openxmlformats.org/officeDocument/2006/relationships/hyperlink" Target="documents/search/doc-link/?q=%D0%BE%D1%82%206%20%D0%B8%D1%8E%D0%BB%D1%8F%202020%20%D0%B3%D0%BE%D0%B4%D0%B0%20%E2%84%96%20231%20%28%D0%A1%D0%90%D0%97%2020-28%29" TargetMode="External"/><Relationship Id="rId18" Type="http://schemas.openxmlformats.org/officeDocument/2006/relationships/hyperlink" Target="documents/search/doc-link/?q=%D0%BE%D1%82%2010%20%D0%BD%D0%BE%D1%8F%D0%B1%D1%80%D1%8F%202020%20%D0%B3%D0%BE%D0%B4%D0%B0%20%E2%84%96%20395%20%28%D0%A1%D0%90%D0%97%2020-46%29" TargetMode="External"/><Relationship Id="rId19" Type="http://schemas.openxmlformats.org/officeDocument/2006/relationships/hyperlink" Target="documents/search/doc-link/?q=%D0%BE%D1%82%2020%20%D1%8F%D0%BD%D0%B2%D0%B0%D1%80%D1%8F%202021%20%D0%B3%D0%BE%D0%B4%D0%B0%20%E2%84%96%209%20%28%D0%A1%D0%90%D0%97%2021-3%29" TargetMode="External"/><Relationship Id="rId20" Type="http://schemas.openxmlformats.org/officeDocument/2006/relationships/hyperlink" Target="documents/search/doc-link/?q=%D0%BE%D1%82%2030%20%D0%B8%D1%8E%D0%BB%D1%8F%202021%20%D0%B3%D0%BE%D0%B4%D0%B0%20%E2%84%96%20255%20%28%D0%A1%D0%90%D0%97%2021-30%29" TargetMode="External"/><Relationship Id="rId21" Type="http://schemas.openxmlformats.org/officeDocument/2006/relationships/hyperlink" Target="documents/search/doc-link/?q=%D0%BE%D1%82%2030%20%D0%B4%D0%B5%D0%BA%D0%B0%D0%B1%D1%80%D1%8F%202021%20%D0%B3%D0%BE%D0%B4%D0%B0%20%E2%84%96%20424%20%28%D0%A1%D0%90%D0%97%2021-52%29" TargetMode="External"/><Relationship Id="rId22" Type="http://schemas.openxmlformats.org/officeDocument/2006/relationships/hyperlink" Target="documents/search/doc-link/?q=%D0%BE%D1%82%2024%20%D1%8F%D0%BD%D0%B2%D0%B0%D1%80%D1%8F%202022%20%D0%B3%D0%BE%D0%B4%D0%B0%20%E2%84%96%2019%20%28%D0%A1%D0%90%D0%97%2022-3%29" TargetMode="External"/><Relationship Id="rId23" Type="http://schemas.openxmlformats.org/officeDocument/2006/relationships/hyperlink" Target="documents/search/doc-link/?q=%D0%BE%D1%82%2014%20%D0%B0%D0%BF%D1%80%D0%B5%D0%BB%D1%8F%202022%20%D0%B3%D0%BE%D0%B4%D0%B0%20%E2%84%96%20133%20%28%D0%A1%D0%90%D0%97%2022-14%29" TargetMode="External"/><Relationship Id="rId24" Type="http://schemas.openxmlformats.org/officeDocument/2006/relationships/hyperlink" Target="documents/search/doc-link/?q=%D0%BE%D1%82%209%20%D0%B8%D1%8E%D0%BD%D1%8F%202022%20%D0%B3%D0%BE%D0%B4%D0%B0%20%E2%84%96%20210%20%28%D0%A1%D0%90%D0%97%2022-22%29" TargetMode="External"/><Relationship Id="rId25" Type="http://schemas.openxmlformats.org/officeDocument/2006/relationships/hyperlink" Target="documents/search/doc-link/?q=%D0%BE%D1%82%2016%20%D0%B0%D0%B2%D0%B3%D1%83%D1%81%D1%82%D0%B0%202022%20%D0%B3%D0%BE%D0%B4%D0%B0%20%E2%84%96%20300%20%28%D0%A1%D0%90%D0%97%2022-32%29" TargetMode="External"/><Relationship Id="rId26" Type="http://schemas.openxmlformats.org/officeDocument/2006/relationships/hyperlink" Target="documents/search/doc-link/?q=%D0%BE%D1%82%2023%20%D0%B4%D0%B5%D0%BA%D0%B0%D0%B1%D1%80%D1%8F%202022%20%D0%B3%D0%BE%D0%B4%D0%B0%20%E2%84%96%20489%20%28%D0%A1%D0%90%D0%97%2022-50%29" TargetMode="External"/><Relationship Id="rId27" Type="http://schemas.openxmlformats.org/officeDocument/2006/relationships/hyperlink" Target="documents/search/doc-link/?q=%D0%BE%D1%82%2022%20%D0%B8%D1%8E%D0%BD%D1%8F%202023%20%D0%B3%D0%BE%D0%B4%D0%B0%20%E2%84%96%20212%20%28%D0%A1%D0%90%D0%97%2023-26%29" TargetMode="External"/><Relationship Id="rId28" Type="http://schemas.openxmlformats.org/officeDocument/2006/relationships/hyperlink" Target="documents/search/doc-link/?q=%D0%BE%D1%82%203%20%D0%B8%D1%8E%D0%BD%D1%8F%202024%20%D0%B3%D0%BE%D0%B4%D0%B0%20%E2%84%96%20273%20%28%D0%A1%D0%90%D0%97%2024-24%29" TargetMode="External"/><Relationship Id="rId29" Type="http://schemas.openxmlformats.org/officeDocument/2006/relationships/hyperlink" Target="documents/search/doc-link/?q=%D0%BE%D1%82%2026%20%D0%B0%D0%B2%D0%B3%D1%83%D1%81%D1%82%D0%B0%202024%20%D0%B3%D0%BE%D0%B4%D0%B0%20%E2%84%96%20392%20%28%D0%A1%D0%90%D0%97%2024-36%29" TargetMode="External"/><Relationship Id="rId30" Type="http://schemas.openxmlformats.org/officeDocument/2006/relationships/hyperlink" Target="documents/search/doc-link/?q=%D0%BE%D1%82%2027%20%D1%81%D0%B5%D0%BD%D1%82%D1%8F%D0%B1%D1%80%D1%8F%202023%20%D0%B3%D0%BE%D0%B4%D0%B0%20%E2%84%96%201003" TargetMode="External"/><Relationship Id="rId31" Type="http://schemas.openxmlformats.org/officeDocument/2006/relationships/hyperlink" Target="documents/search/doc-link/?q=%D0%BE%D1%82%2027%20%D0%BC%D0%B0%D1%8F%202011%20%D0%B3%D0%BE%D0%B4%D0%B0%20%E2%84%96%20240" TargetMode="External"/><Relationship Id="rId32" Type="http://schemas.openxmlformats.org/officeDocument/2006/relationships/hyperlink" Target="documents/search/doc-link/?q=%C2%AB%D0%9F%D1%80%D0%B8%D0%B4%D0%BD%D0%B5%D1%81%D1%82%D1%80%D0%BE%D0%B2%D1%8C%D0%B5%C2%BB%20%D0%BE%D1%82%2010%20%D0%B8%D1%8E%D0%BD%D1%8F%202011%20%D0%B3%D0%BE%D0%B4%D0%B0%20%E2%84%96%20115" TargetMode="External"/><Relationship Id="rId33" Type="http://schemas.openxmlformats.org/officeDocument/2006/relationships/hyperlink" Target="documents/search/doc-link/?q=%D0%BE%D1%82%2021%20%D0%BD%D0%BE%D1%8F%D0%B1%D1%80%D1%8F%202012%20%D0%B3%D0%BE%D0%B4%D0%B0%20%E2%84%96%2033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8</Pages>
  <Words>21188</Words>
  <Characters>163188</Characters>
  <CharactersWithSpaces>187909</CharactersWithSpaces>
  <Paragraphs>1938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