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Требований к составу, структуре и содержанию подлежащих разработке технической документации и документов на этапах жизненного цикла государственных информационных систем, за исключением требований к технической документации и документов в области защиты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12741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 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98-ЗД-V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271-ЗИД-V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2014 года № 112-ЗД-V (САЗ 14-24)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230-ЗИ-V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113-ЗИД-VI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401-ЗИД-VI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59-ЗД-VI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131-ЗИД-VI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191-ЗД-VI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4-ЗИД-VII (САЗ 21-5)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154-ЗИД-VII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130-ЗД-VII (САЗ 24-27)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 181 «Об утверждении Требований к порядку создания, развития, ввода в эксплуатации и вывода из эксплуатации государственных информационных систем, дальнейшего хранения содержащейся в их базах данных информации» (САЗ 24-16)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Требования к составу, структуре и содержанию подлежащих разработке технической документации и документов на этапах жизненного цикла государственных информационных систем, за исключением требований к технической документации и документов в области защиты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июля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203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связи и массовых коммуникаций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hyperlink r:id="rId2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июля 2024 года № 203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составу, структуре и содержанию подлежащих разработке технической документации и документов на этапах жизненного цикла государственных информационных систем, за исключением требований к технической документации и документов в области защиты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Требования разработаны в соответствии с Законом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 57-З-IV</w:t>
        </w:r>
      </w:hyperlink>
      <w:r>
        <w:rPr>
          <w:rFonts w:ascii="times new roman;times" w:hAnsi="times new roman;times"/>
          <w:sz w:val="24"/>
        </w:rPr>
        <w:t xml:space="preserve"> «Об информации, информационных технологиях и о защите информации (САЗ 10-16),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98-ЗД-V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271-ЗИД-V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2014 года № 112-ЗД-V (САЗ 14-24)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230-ЗИ-V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113-ЗИД-VI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401-ЗИД-VI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59-ЗД-VI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131-ЗИД-VI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191-ЗД-VI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4-ЗИД-VII (САЗ 21-5)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154-ЗИД-VII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130-ЗД-VII (САЗ 24-27)</w:t>
        </w:r>
      </w:hyperlink>
      <w:r>
        <w:rPr>
          <w:rFonts w:ascii="times new roman;times" w:hAnsi="times new roman;times"/>
          <w:sz w:val="24"/>
        </w:rPr>
        <w:t xml:space="preserve">, а также Постановлением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 181 «Об утверждении Требований к порядку создания, развития, ввода в эксплуатации и вывода из эксплуатации государственных информационных систем, дальнейшего хранения содержащейся в их базах данных информации» (САЗ 24-16)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Основные понятия, используемые в настоящем Приказе: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заказчик – орган государственной власти Приднестровской Молдавской Республики, ответственный за создание, внедрение и эксплуатацию государственной информационной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подвижная государственная информационная система – государственная информационная система, функционирующая с использованием мобильных технических средств, расположенных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патентная чистота - юридическое свойство объекта (устройства, изделия, вещества, технологии и так далее), характеризующее возможность его использования без нарушения прав действующих патентных прав других субъектов;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разработчик – организация, выполняющая работы по проектированию, разработке, внедрению и развитию государственной информационной системы в процессе жизненного цикла государственной информационной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собственник государственной информационной системы - орган государственной власти Приднестровской Молдавской Республики, обладающий имущественными правами на государственную информационную систему.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Жизненный цикл государственной информационной системы (далее - ГИС) включает в себя основные этапы, через которые проходит ГИС от момента формирования потребности в ней до вывода из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Основные этапы жизненного цикла ГИС включают в себя следующие стадии: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создания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развития (модернизации)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вывода из эксплуатации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Стадия создания ГИС заключается в выполнении совокупности мероприятий, направленных на разработку и практическое применение информационной технологии и технических средств, обеспечивающих обработку информации, содержащейся в базах данных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Содержание технической документации и документов, не предусмотренных настоящими Требованиями, разрабатываемых при проектировании, создании, тестировании, вводе в эксплуатацию, развитии и выводе из эксплуатации ГИС, определяет заказчик с учетом требований государственных стандартов.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Основанием для создания ГИС является нормативный правовой акт собственника о создании ГИС, в котором указывается заказчик, реализующий мероприятия по созданию ГИС, порядок и стадии создания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Стадия создания ГИС: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разработка документации на ГИС и ее части;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разработка и адаптация программного обеспечения, разработка рабочей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пусконаладочные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проведение предварительных испытаний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проведение опытной эксплуатации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проведение приемочных испытаний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ввод в эксплуатацию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 Ввод ГИС в эксплуатацию осуществляется только после выполнения всех мероприятий, предусмотренных Постановлением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 181 «Об утверждении Требований к порядку создания, развития, ввода в эксплуатации и вывода из эксплуатации государственных информационных систем, дальнейшего хранения содержащейся в их базах данных информации» (САЗ 24-16)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Оформление технической документации и документов, разработанных на всех этапах жизненного цикла ГИС, осуществляется в соответствии с ГОСТ 2.105-95 «Единая система конструкторской документации. Общие требования к текстовым документам».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Разработка документации на ГИС и ее части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На стадии разработки документации на ГИС и ее части осуществляется разработка Технического задания на создание ГИС (далее – ТЗ) и модель угроз безопасности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Модель угроз безопасности информации разрабатывается в соответствии с методическими рекомендациями, утвержденными нормативным правовым актом исполнительного органа государственной власти Приднестровской Молдавской Республики, в ведении которого находятся вопросы в области обеспечения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ТЗ является основным документом, определяющим требования, предъявляемые к ГИС, порядок создания и испытаний ГИС, приемку ГИС при вводе в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Для создаваемых ГИС, ТЗ разрабатывается на ГИС в целом, предназначенную для работы самостоятельно. Дополнительно может быть разработано ТЗ на части и подсистемы ГИС. Изменения в ТЗ может быть изложено в виде дополнения к основному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утверждения и согласования дополнения к основному ТЗ не должен отличаться от установленного порядка утверждения и согласования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Проект ТЗ разрабатывает разработчик ГИС на основании технических требований (технических заявок; тактико-технического задания и тому подобное), представленных заказчиком.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конкурсной организации работ варианты проекта ТЗ рассматриваются заказчиком, который, либо выбирает предпочтительный вариант, либо на основании сопоставительного анализа подготавливает с участием будущего разработчика ГИС окончательный вариант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Стандартом для разработки проекта ТЗ является ГОСТ ПМР 34.602-89 «Информационные технологии (ИТ). Комплекс стандартов на автоматизированные системы. Техническое задание на создание автоматизированной системы», устанавливающий состав, содержание, правила оформления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ТЗ должно включать следующие разделы: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сведения;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назначение и цели создания (развития)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характеристика объектов автоматизации;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требования к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состав и содержание работ по созданию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порядок контроля и приемки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требования к составу и содержанию работ по подготовке объекта автоматизации к вводу ГИС в действие;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требования к документированию;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источники разработки.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разделе «Общие сведения» ТЗ указывают: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полное наименование ГИС и ее условное обозначение;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шифр темы или шифр (номер) договора;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предприятий (объединений) разработчика и заказчика (пользователя) ГИС и их реквизиты;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перечень документов, на основании которых создается ГИС, кем и когда утверждены эти документы;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плановые сроки начала и окончания работы по созданию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сведения об источниках и порядке финансирования работ по созданию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порядок оформления и предъявления заказчику результатов работ по созданию ГИС (ее частей), по изготовлению и наладке отдельных средств (технических, программных, информационных) и программно-технических (программно-методических) комплексов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Раздел «Назначение и цели создания (развития) ГИС» ТЗ состоит из подразделов: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назначение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подразделе «Назначение ГИС» указывают вид автоматизированной деятельности (управление, проектирование и тому подобное) и перечень объектов автоматизации (объектов), на которых предполагается ее использовать;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цели создания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подразделе «Цели создания ГИС» приводят наименования и требуемые значения технических, технологических, производственно-экономических или других показателей объекта автоматизации, которые должны быть достигнуты в результате создания ГИС, и указывают критерии оценки достижения целей создания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разделе «Характеристики объекта автоматизации» ТЗ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краткие сведения об объекте автоматизации или ссылки на документы, содержащие такую информацию;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об условиях эксплуатации объекта автоматизации и характеристиках окружающей среды.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Раздел «Требования к ГИС» ТЗ состоит из следующих подразделов: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требования к ГИС в целом;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требования к функциям (задачам), выполняемым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требования к видам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требования к системе (подсистеме) защиты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 требований к системе, включаемых в данный раздел ТЗ, устанавливают в зависимости от вида, назначения, специфических особенностей и условий функционирования конкретной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подразделе «Требования к ГИС в целом» указывают: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требования к структуре и функционированию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к структуре и функционированию ГИС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перечень подсистем ГИС, их назначение и основные характеристики, требования к числу уровней иерархии и степени централизации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требования к способам и средствам связи для информационного обмена между компонентами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к характеристикам взаимосвязей создаваемой ГИС со смежными системами, требования к ее совместимости, в том числе указания о способах обмена информацией (автоматически, пересылкой документов, по телефону и иные способы);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требования к режимам функционирования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требования по диагностированию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перспективы развития, модернизации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требования к численности и квалификации персонала ГИС и режиму его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к численности и квалификации персонала для ГИС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численности персонала (пользователей)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требования к квалификации персонала, порядку его подготовки и контроля знаний и навыков;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требуемый режим работы персонала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показатели назначения.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к показателям назначения ГИС приводят значения параметров, характеризующие степень соответствия ГИС ее назначению;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требования к надежности;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 к надежности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состав и количественные значения показателей надежности для ГИС в целом или ее подсистем;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перечень аварийных ситуаций, по которым должны быть регламентированы требования к надежности и значения соответствующих показателей;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к надежности технических средств и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требования к методам оценки и контроля показателей надежности на разных стадиях создания ГИС в соответствии с действующими нормативно-техническими документами;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требования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 по безопасности включают требования по обеспечению безопасности при монтаже, наладке, эксплуатации, обслуживании и ремонте технических средств ГИС (защита от воздействий электрического тока, электромагнитных полей, акустических шумов и тому подобное), по допустимым уровням освещенности, вибрационных и шумовых нагрузок.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требования к эргономике и технической эстетике.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 по эргономике и технической эстетике включают показатели ГИС, задающие необходимое качество взаимодействия человека с техническими системами и комфортность условий работы персонала;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требования к транспортабельности для подвижных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подвижных ГИС в требования включают конструктивные требования, обеспечивающие транспортабельность технических средств ГИС, а также требования к транспортным средствам, включая условия транспортирования, возможность перевозки в готовом к функционированию состоянии, необходимость защиты элементов ГИС от внешних воздействующих факторов при транспортировании, а также требования безопасности перевозок;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требования к эксплуатации, техническому обслуживанию, ремонту и хранению компонентов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 к эксплуатации, техническому обслуживанию, ремонту и хранению компонентов ГИС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условия и регламент (режим) эксплуатации ГИС, которые должны обеспечивать использование технических средств ГИС с заданными техническими показателями, в том числе виды и периодичность обслуживания технических средств ГИС или допустимость работы без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предварительные требования к допустимым площадям для размещения персонала и технических средств ГИС, к параметрам сетей энергоснабжения и тому подобное;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по количеству, квалификации обслуживающего персонала и режимам его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требования к составу, размещению и условиям хранения комплекта запасных изделий и приборов;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требования к регламенту обслуживания (сопровождения);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требования к защите информации от несанкционированного доступа.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 к защите информации от несанкционированного доступа включают требования, установленные в нормативно-технической документации, действующей в отрасли (ведомстве) заказчика;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требования по сохранности информации при авариях.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по сохранности информации приводят перечень событий: аварий, отказов технических средств (в том числе - потеря питания) и тому подобное, при которых должна быть обеспечена сохранность информации 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требования к защите от влияния внешних воздействий.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к средствам защиты от внешних воздействии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радиоэлектронной защите средств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требования по стойкости, устойчивости и прочности к внешним воздействиям (среде применения);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требования к патентной чистоте.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по патентной чистоте указывают перечень стран, в отношении которых должна быть обеспечена патентная чистота ГИС и ее частей;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требования по стандартизации и унификации.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 к стандартизации и унификации включают: показатели, устанавливающие требуемую степень использования стандартных, унифицированных методов реализации функций (задач) ГИС, поставляемых программных средств, типовых математических методов и моделей, типовых проектных решений, унифицированных форм управленческих документов, классификаторов технико-экономической информации, принятых на территории Приднестровской Молдавской Республики и классификаторов других категорий в соответствии с областью их применения, требования к использованию типовых автоматизированных рабочих мест, компонентов и комплексов;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дополнительные требования.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дополнительные требования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оснащению ГИС устройствами для обучения персонала (тренажерами, другими устройствами аналогичного назначения) и документацией на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требования к сервисной аппаратуре, стендам для проверки элементов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к ГИС, связанные с особыми условиями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специальные требования по усмотрению разработчика или заказчика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В подразделе «Требование к функциям (задачам)», выполняемым ГИС,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каждой подсистеме перечень функций, задач или их комплексов (в том числе обеспечивающих взаимодействие частей ГИС), подлежащих автоматизации.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создании ГИС в два или более этапа - перечень функциональных подсистем, отдельных функций или задач, вводимых в действие в 1-м и последующих этапах;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временной регламент реализации каждой функции, задачи (или комплекса задач);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требования к качеству реализации каждой функции (задачи или комплекса задач), к форме представления выходной информации, характеристики необходимой точности и времени выполнения, требования одновременности выполнения группы функций, достоверности выдачи результатов;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перечень и критерии отказов для каждой функции, по которой задаются требования по надежности.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В подразделе «Требования к видам обеспечения» в зависимости от вида ГИС приводят требования 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математическому обеспечению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математического обеспечения ГИС приводят требования к составу, области применения (ограничения) и способам, использования в ГИС математических методов и моделей, типовых алгоритмов и алгоритмов, подлежащих разработке;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информационному обеспечению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информационного обеспечения ГИС приводят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 составу, структуре и способам организации данных 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 информационному обмену между компонентами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 информационной совместимости со смежными ГИС и системами;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 использованию зарегистрированных республиканских, отраслевых классификаторов, унифицированных документов и классификаторов, действующих в отрасли (ведомстве) заказчика;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по применению систем управления базами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к структуре процесса сбора, обработки, передачи данных в ГИС и представлению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к защите данных от разрушений при авариях и сбоях в электропитании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к контролю, хранению, обновлению и восстановлению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к процедуре придания юридической силы документам, продуцируемым техническими средствами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лингвистическому обеспечению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лингвистического обеспечения ГИС приводят требования к применению в ГИС языков программирования высокого уровня, языков взаимодействия пользователей и технических средств ГИС, а также требования к кодированию и декодированию данных, к языкам ввода-вывода данных, языкам манипулирования данными, средствам описания предметной области (объекта автоматизации), к способам организации диалога;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программному обеспечению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программного обеспечения ГИС приводят перечень покупных программных средств, а также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 независимости программных средств от используемых современных беспроводных технологий и операционной среды;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 качеству программных средств, а также к способам его обеспечения и контроля;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 необходимости согласования вновь разрабатываемых программных средств с фондом алгоритмов и программ;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техническому обеспечению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технического обеспечения ГИС приводят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 видам технических средств, в том числе к видам комплексов технических средств, программно-технических комплексов и других комплектующих изделий, допустимых к использованию 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 функциональным, конструктивным и эксплуатационным характеристикам средств технического обеспечения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метрологическому обеспечению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требованиях к метрологическому обеспечению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предварительный перечень измерительных каналов;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требования к точности измерений параметров и (или) к метрологическим характеристикам измерительных каналов;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к метрологической совместимости технических средств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перечень управляющих и вычислительных каналов системы, для которых необходимо оценивать точностные характеристики;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требования к метрологическому обеспечению технических и программных средств, входящих в состав измерительных каналов ГИС, средств встроенного контроля, метрологической пригодности измерительных каналов и средств измерений, используемых при наладке и испытаниях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вид метрологической аттестации (государственная или ведомственная) с указанием порядка ее выполнения и организаций, проводящих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организационному обеспечению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организационного обеспечения приводят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 структуре и функциям подразделений, участвующих в функционировании ГИС или обеспечивающих эксплуатацию;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 организации функционирования ГИС и порядку взаимодействия персонала оператора ГИС и пользователей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 защите от ошибочных действий персонала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методическому обеспечению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методического обеспечения приводят требования к составу нормативно-технической документации системы (перечень применяемых при ее функционировании стандартов, нормативов, методик и тому подобное).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 подразделе «Требования к системе (подсистеме) защиты информации» указываются: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требование к классу защищенности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требование к уровню защищенности персональных данных (при наличии в ГИС персональных данных);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определение требований к системе (подсистеме) защиты информации, сформированных в соответствии с требованиями и методическими рекомендациями, установленными исполнительным органом государственной власти Приднестровской Молдавской Республики, в ведении которого находятся вопросы в области обеспечения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определение требований к защите персональных данных, предусмотренных пунктом 3 статьи 19 Закона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 53-З-IV «О персональных данных»</w:t>
        </w:r>
      </w:hyperlink>
      <w:r>
        <w:rPr>
          <w:rFonts w:ascii="times new roman;times" w:hAnsi="times new roman;times"/>
          <w:sz w:val="24"/>
        </w:rPr>
        <w:t xml:space="preserve"> (САЗ-10-15) с изменениями и дополнениями, внесенными законами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2013 года № 257-ЗИД-V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19-ЗИ-V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№ 197-ЗИД-VI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205-ЗИД-VI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225-ЗИД-VI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159-ЗИД-VI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42-ЗД-VII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104-ЗД-VII 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264-ЗИД-VII (САЗ 21-43)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97-ЗИ-VII  (САЗ 22-21)</w:t>
        </w:r>
      </w:hyperlink>
      <w:r>
        <w:rPr>
          <w:rFonts w:ascii="times new roman;times" w:hAnsi="times new roman;times"/>
          <w:sz w:val="24"/>
        </w:rPr>
        <w:t xml:space="preserve"> (при наличии в ГИС персональных данных).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Раздел «Состав и содержание работ по созданию (развитию) ГИС» ТЗ должен содержать перечень стадий и этапов работ по созданию ГИС, сроки их выполнения, перечень организаций (ведомств) – исполнителей работ, ссылки на документы, подтверждающие согласие этих организаций (ведомств) на участие в создании ГИС или запись, определяющую ответственного (заказчик или разработчик) за проведение этих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данном разделе также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перечень документов, предъявляемых по окончании соответствующих стадий и этапов работ;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вид и порядок проведения экспертизы технической документации (стадия, этап, объем проверяемой документации, организация-эксперт) (при необходимости);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программу работ, направленных на обеспечение требуемого уровня надежности разрабатываемой ГИС (при необходимости);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перечень работ по метрологическому обеспечению на всех стадиях создания ГИС с указанием их сроков выполнения и организаций-исполнителей (при необходимости).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В разделе «Порядок контроля и приемки ГИС» в соответствии с ГОСТ 34.603-92 «Информационная технология. Виды испытаний автоматизированных систем» указывают: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виды, состав, объем и методы испытаний ГИС и ее составных частей (виды испытаний в соответствии с действующими нормами, распространяющимися на разрабатываемую ГИС);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общие требования к приемке работ по стадиям (перечень участвующих предприятий и организаций, место и сроки проведения), порядок согласования и утверждения приемочной документации.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В разделе «Требования к составу и содержанию работ по подготовке объекта автоматизации к вводу ГИС в действие» необходимо привести перечень основных мероприятий и их исполнителей, которые следует выполнить при подготовке объекта автоматизации к вводу ГИС в действие.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перечень основных мероприятий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приведение поступающей в систему информации (в соответствии с требованиями к информационному и лингвистическому обеспечению) к виду, пригодному для обработки с помощью автоматизированных программно-аппаратных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изменения, которые необходимо осуществить в объекте автоматизации;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создание условий функционирования объекта автоматизации, при которых гарантируется соответствие создаваемой системы требованиям, содержащимся в ТЗ;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создание необходимых для функционирования ГИС подразделений и служб;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сроки и порядок комплектования штатов и обучения персонала.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 разделе «Требования к документированию» приводят согласованный разработчиком и заказчиком ГИС перечень: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технической документации и документов, подлежащих разработке в соответствии с настоящими Требованиями;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иной (дополнительной) технической документации и документов, не предусмотренных настоящими Требованиями, разрабатываемой на этапах жизненного цикла ГИС с учетом соблюдения пункта 5 настоящих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В разделе «Источники разработки» должны быть перечислены документы и информационные материалы (технико-экономическое обоснование, отчеты о законченных научно-исследовательских работах, информационные материалы на отечественные, зарубежные системы-аналоги и другие материалы), на основании которых разрабатывалось ТЗ и которые должны быть использованы при создании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Приложения включают в состав ТЗ по согласованию между разработчиком и заказчиком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ТЗ оформляют на листах А4 без рамки, основной надписи и дополнительных граф к ней. Номера листов (страниц) проставляют, начиная с первого листа, следующего за титульным листом, в верхней части листа (над текстом, посередине) после обозначения кода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На титульном листе помещают подписи заказчика, разработчика и согласующих органов государственной власти, которые скрепляют гербовой печатью. При необходимости титульный лист оформляют на нескольких страницах. Подписи разработчиков ТЗ и должностных лиц, участвующих в согласовании и рассмотрении проекта ТЗ на ГИС, помещают на последнем листе.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При необходимости на титульном листе ТЗ допускается помещать установленные в отрасли коды, например: гриф секретности, код работы, регистрационные номер ТЗ и другое.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Титульный лист дополнения к ТЗ оформляют аналогично титульному листу ТЗ. Вместо наименования «Техническое задание» пишут «Дополнение № … к техническому заданию на ГИС …».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На последующих листах дополнения, к ТЗ помещают основание для изменения, содержание изменения и ссылки на документы, в соответствии с которыми, вносятся эти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При изложении текста дополнения к ТЗ следует указывать номера соответствующих пунктов, подпунктов, таблиц основного ТЗ и применять слова: «заменить», «дополнить», «исключить», «изложить в новой редакции».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35. Разработчик ТЗ направляет проект ТЗ на согласование в органы государственной власти Приднестровской Молдавской Республики, уполномоченные на согласование ТЗ в соответствии с Постановлением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 181 «Об утверждении Требований к порядку создания, развития, ввода в эксплуатации и вывода из эксплуатации государственных информационных систем, дальнейшего хранения содержащейся в их базах данных информации» (САЗ 24-16)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Срок согласования проекта ТЗ на ГИС в каждом органе государственной власти Приднестровской Молдавской Республики не должен превышать 20 дней со дня его получения.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Замечания по проекту ТЗ должны быть представлены с техническим обоснованием. Решения по замечаниям должны быть приняты разработчиком проекта ТЗ и заказчиком ГИС до утверждения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Если при согласовании проекта ТЗ возникли разногласия между разработчиком и заказчиком (или другими заинтересованными организациями (ведомствами)), то составляется протокол разногласий (форма произвольная) и решение принимается в порядке, установленном договором (контрактом) на выполнение работ по разработке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Согласование проекта ТЗ разрешается оформлять отдельным документом. В этом случае под грифом «Согласовано» делают ссылку на этот документ.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Утверждение ТЗ осуществляют руководители разработчика и заказчика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Копии утвержденного ТЗ в срок 10 (десяти) рабочих дней после утверждения высылаются разработчиком ТЗ органам государственной власти Приднестровской Молдавской Республики, согласовавшим ТЗ и исполнителям работ по созданию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Разработка и адаптация программного обеспечения, разработка рабочей документации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Этап разработки или адаптации программного обеспечения, разработка рабочей документации включает разработку программного обеспечения ГИС, выбор или адаптацию приобретаемого программного обеспечения, а также разработку рабочей документации ГИС с целью разработки взаимоувязанных решений и документов по системе в целом, ее функциям и всем видам обеспечения, достаточных для комплектации, монтажа, наладки и функционирования ГИС, ее проверки, обеспечения работоспособности и постоянной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На этапе разработки или адаптации программного обеспечения должны быть разработаны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Руководство пользователя;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Руководство администратора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Программная документация (текст и описание исходных кодов программного обеспечения (при разработке), описание исходных кодов программного обеспечения (при адаптации));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Технический паспорт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Руководство пользователя является важным элементом рабочей документации ГИС. Руководство пользователя предназначено для обеспечения эффективной и правильной работы пользователей с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Типовая структура руководства пользователя ГИС: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введение.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«Введение»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область применения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краткое описание возможностей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квалификация пользователя;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перечень эксплуатационной документации, с которой необходимо ознакомиться пользователю.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назначение и условия применения.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«Назначение и условия применения»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виды деятельности, функции для которых предназначена данная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условия применения ГИС в соответствии с назначением (например, характеристики и конфигурация технических средств, операционная среда и общесистемные программные средства, входная информация, требования к подготовке специалистов и тому подобное);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подготовка к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В разделе «Подготовка к работе</w:t>
      </w:r>
      <w:r>
        <w:rPr>
          <w:rStyle w:val="Strong"/>
          <w:rFonts w:ascii="times new roman;times" w:hAnsi="times new roman;times"/>
          <w:sz w:val="24"/>
        </w:rPr>
        <w:t>»</w:t>
      </w:r>
      <w:r>
        <w:rPr>
          <w:rFonts w:ascii="times new roman;times" w:hAnsi="times new roman;times"/>
          <w:sz w:val="24"/>
        </w:rPr>
        <w:t xml:space="preserve">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состав и содержание носителя данных, содержащего загружаемые программы и данные;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порядок загрузки программ и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порядок проверки работоспособности;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описание операций.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«Описание операций»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описание всех выполняемых функций, задач (комплексов задач), процедур;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описание операций технологического процесса обработки данных, необходимых для выполнения функций, задач (комплексов задач), процедур.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каждой операции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условия, при соблюдении которых возможно выполнение операции;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подготовительные 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основные действия в требуемой последовательности;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заключительные 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ресурсы, расходуемые на операцию;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аварийные ситуации.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В разделе «Аварийные ситуации</w:t>
      </w:r>
      <w:r>
        <w:rPr>
          <w:rStyle w:val="Strong"/>
          <w:rFonts w:ascii="times new roman;times" w:hAnsi="times new roman;times"/>
          <w:sz w:val="24"/>
        </w:rPr>
        <w:t>»</w:t>
      </w:r>
      <w:r>
        <w:rPr>
          <w:rFonts w:ascii="times new roman;times" w:hAnsi="times new roman;times"/>
          <w:sz w:val="24"/>
        </w:rPr>
        <w:t xml:space="preserve">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действия в случае несоблюдения условий выполнения технологического процесса, в том числе при длительных отказах технических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действия по восстановлению программ и(или) данных при отказе носителей данных или обнаружении ошибок в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действия в случаях обнаружения несанкционированного доступа к данным;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действия в других аварийных ситуациях;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рекомендации по освоению.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В разделе «Рекомендации по освоению</w:t>
      </w:r>
      <w:r>
        <w:rPr>
          <w:rStyle w:val="Strong"/>
          <w:rFonts w:ascii="times new roman;times" w:hAnsi="times new roman;times"/>
          <w:sz w:val="24"/>
        </w:rPr>
        <w:t>»</w:t>
      </w:r>
      <w:r>
        <w:rPr>
          <w:rFonts w:ascii="times new roman;times" w:hAnsi="times new roman;times"/>
          <w:sz w:val="24"/>
        </w:rPr>
        <w:t xml:space="preserve"> приводят рекомендации по освоению и эксплуатации средства автоматизации, включая описание контрольного примера, правила его запуска и выполнение.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Руководство администратора ГИС – документ, который предназначен для сотрудников, осуществляющих администрирование и техническое сопровождение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Типовая структура руководства администратора ГИС содержит следующие разделы: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общая информация об архитектуре и компонентах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порядок установки, настройки и обновления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инструкции по конфигурированию прав доступа и ролей пользователей;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процедуры резервного копирования, восстановления и архивации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рекомендации по мониторингу производительности и устранению неполадок;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описание регламентных работ и регламентов технической поддержки.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Программная документация (текст и описание исходных кодов программного обеспечения) предназначена для разработчиков и специалистов, участвующих в проектировании, разработке и сопровождении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Текст программного обеспечения представляет собой запись программы с необходимыми комментариями для понимания программного обеспечения.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Описанием исходных кодов программного обеспечения ГИС является документация со сведениями о логической структуре и функционировании программного обеспечения.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Описание исходных кодов программного обеспечения ГИС состоит из следующих разделов: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вводная часть.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вводной части приводят основные сведения о техническом, информационном и других видах обеспечения ГИС, необходимые для разработки программного обеспечения ГИС, или ссылку на соответствующие документы проекта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структура исходных кодов или программного обеспечения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«Структура исходных кодов программного обеспечения ГИС» приводят перечень частей исходных кодов программного обеспечения ГИС с указанием их взаимосвязей и обоснованием выделения каждой из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функции частей исходных кодов программного обеспечения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«Функции частей исходных кодов программного обеспечения ГИС» приводят назначение и описание основных функций для каждой части исходных кодов программного обеспечения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методы и средства разработки исходных кодов программного обеспечения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«Методы и средства разработки исходных кодов программного обеспечения ГИС» приводят перечень методов программирования и средств разработки исходных кодов программного обеспечения ГИС с указанием его частей, при разработке которых следует использовать соответствующие методы и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операционные системы программно-аппаратных средств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«Операционные системы программно-аппаратных средств ГИС» приводят наименование, обозначение и краткую характеристику, определенных разработчиком программного обеспечения, операционных системы и их версии, в рамках которых будут выполняться разрабатываемое программное обеспечение, с обоснованием выбора и указанием источников, где дано подробное описание выбранной версии;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дополнительные программно-аппаратные средства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«Дополнительные программно-аппаратные средства ГИС» должен содержать подразделы, в которых для каждого используемого средства, расширяющего возможности ГИС,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наименование, обозначение и краткую характеристику средства с обоснованием необходимости его применения и указанием источника, где дано подробное описание выбранного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наименование руководства, в соответствии с которым следует настраивать используемое средство на конкретное применение;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к настройке используемого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Технический паспорт ГИС представляет собой технический документ, который содержит основные сведения о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Технический паспорт ГИС формируется при создании ГИС и регулярно актуализируется в ходе ее эксплуатации, является важным справочным и организационно-распорядительным документом, который обеспечивает единообразный подход к описанию и управлению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53. Технический паспорт ГИС оформляется согласно форме, утвержденной Приказом Министерства государственной безопасности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102 «Об утверждении Порядка проведения работ и выдачи документа, подтверждающего соответствие государственной информационной системы требованиям о защите информации»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12546 от 26 июня 2024 года) (САЗ 24-27).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Пусконаладочные работы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Пусконаладочные работы ГИС осуществляются на основании правового акта разработчика о проведении пусконаладочных работ, который должен содержать объем (перечень) работ и сроки их реализации, перечень представителей разработчика, заказчика и иных лиц, ответственных за осуществление пусконаладочных работ, документ, составляемый по результату выполненных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Пусконаладочные работы ГИС осуществляются на основании руководства по установке и настройке программно-аппаратных компонент, разработанного разработчиком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Руководство по установке и настройке программно-аппаратных компонентов включает основные разделы: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руководство по установке, в котором указывается: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системные требования и аппаратная конфигурация, требования к программной инфраструктуре;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пошаговая инструкция по установке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описание процедур развертывания серверной и клиентской частей и первоначальной настройки;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создание и инициализация баз данных и репозиториев;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руководство по настройке, в котором указывается: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конфигурирование параметров и интерфейсов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процедуры настройки параметров и интерфейсов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интеграция с внешними информационными ресурсами (при их использовании);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описание алгоритмов и правил обработки данных, требования к обработке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По результату проведения пусконаладочных работ разработчиком ГИС оформляется Акт об окончании пусконаладочных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Акт об окончании пусконаладочных работ должен содержать следующие основные разделы: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наименование и идентификационные данные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местонахождение системы (адрес, помещения);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сведения о заказчике и исполнителях работ по созданию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выполненных работ: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развертывание и настройка серверного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установка и конфигурирование программного и аппаратного обеспечения компонент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интеграция с внешними информационными системами (при их использовании);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проверка работоспособности и взаимодействия компонентов;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результаты выполненных работ: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зафиксированные результаты и показатели работоспособности;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соответствие ГИС заявленным функциональным требованиям;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замечания и рекомендации: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выявленные недостатки, ошибки или недоработки;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рекомендации по дальнейшей настройке и оптимизации;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перечень незавершенных работ и сроки их выполнения;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заключение и подписи: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вывод о готовности ГИС к предварительным испытаниям;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подписи ответственных представителей заказчика и разработчика.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Акт об окончании пусконаладочных работ служит основанием для передачи ГИС на проведение предварительных испытаний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Проведение предварительных испытаний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Предварительные испытания ГИС проводятся в соответствии с утвержденной программой и методикой предварительных испытаний ГИС на основании правового акта заказчика или разработчика о проведении предварительных испытаний ГИС, который должен содержать объем (перечень) работ и сроки их реализации, перечень представителей разработчика, заказчика и иных исполнителей, ответственных за осуществление предварительных испытаний, документы, составляемые по результату предварительных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Программа и методика предварительных испытаний ГИС – это документ, определяющий порядок и процедуры тестирования ГИС перед вводом ее в опытную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Программа и методика предварительных испытаний ГИС предназначена для установления данных, обеспечивающих получение и проверку проектных решений, выявления причин сбоев, определения качества работ, оценки качества функционирования ГИС (подсистемы), проверки соответствия ГИС требованиям техники безопасности, установления продолжительности и режима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В программе и методике предварительных испытаний ГИС должен содержать перечень конкретных проверок (решаемых задач), которые следует осуществлять при испытаниях для подтверждения выполнения требований ТЗ.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Перечень проверок, подлежащих включению в программу и методику испытаний, включает проверки: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соответствия ГИС требованиям ТЗ;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комплектности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качества документации;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выполнения функций ГИС или частей ГИС во всех режимах функционирования, установленных в ТЗ;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количества и квалификации обслуживающего персонала;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выполнения требований техники безопасности, противопожарной безопасности, экологичности, эргономики.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Программа и методика испытаний должна содержать разделы: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объект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«Объект испытаний» указывают наименование ГИС, ее обозначение, область применения и комплектность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цель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«Цель испытаний» должны быть указаны цели и задачи, которые должны быть достигнуты и решены в процессе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общие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«Общие положения»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перечень руководящих документов, на основании которых проводят испытания;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место и продолжительность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организации, участвующие в испытаниях;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перечень ранее проведенных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перечень предъявляемых на испытания документов, откорректированных по результатам ранее проведенных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объем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«Объем испытаний»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перечень этапов испытаний и проверок, а также количественные и качественные характеристики, подлежащие оценке;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последовательность проведения и режима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требования по испытаниям программных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перечень работ, проводимых после завершения испытаний, требования к ним, объем и порядок проведения;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и порядок проведения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«Условия и порядок проведения испытаний» приводят: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условия проведения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условия начала и завершения отдельных этапов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имеющиеся ограничения в условиях проведения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требования к техническому обслуживанию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меры, обеспечивающие безопасность и безаварийность проведения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порядок взаимодействия организаций, участвующих в испытаниях;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порядок привлечения экспертов для исследования возможных повреждений в процессе проведения испытаний, требования, предъявляемые к экспертам, требования действующего законодательства Приднестровской Молдавской Республики, которые должны быть соблюдены при привлечении экспертов;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требования к персоналу, проводящему испытания, и порядок его допуска к испытаниям;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материально-техническое обеспечение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«Материально-техническое обеспечение испытаний» приводят конкретные виды материально-технического обеспечения с распределением задач и обязанностей организаций, участвующих в испытаниях;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метрологическое обеспечение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«Метрологическое обеспечение испытаний» приводят перечень мероприятий по метрологическому обеспечению испытаний с распределением задач и ответственности организаций, участвующих в испытаниях, за выполнение соответствующих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отчетность.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разделе «Отчетность» приводят перечень отчетных документов, которые должны оформляться в процессе испытаний и по их завершении, с указанием организаций, органов государственной власти, разрабатывающих, согласующих и утверждающих их, а также сроки оформления этих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По результату проведения предварительных испытаний ГИС оформляется протокол предварительных испытаний и акт о приемке системы в опытную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Протокол предварительных испытаний должен содержать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органов государственной власти, организации, проводящих испытания;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представителей разработчика, заказчика и иных исполнителей, осуществляющих предварительные испытания;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дату проведения предварительных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выявленные недостатки, ошибки или недоработки;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рекомендации по дополнительной наладке технических средств в случае обнаружения недостатков, выявленных в процессе проведения предварительных испытаний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вывод о готовности ГИС к опытной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подписи ответственных представителей заказчика, разработчика и иных исполнителей.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Предварительные испытания оканчиваются актом о приемке ГИС в опытную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Проведение опытной эксплуатации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Опытная эксплуатация проводится в соответствии с утвержденной программой и методикой опытной эксплуатации ГИС на основании правового акта заказчика или разработчика о проведении опытной эксплуатации ГИС, который должен содержать объем (перечень) работ и сроки их реализации, перечень представителей разработчика, заказчика и иных исполнителей, ответственных за проведение опытной эксплуатации, документы, составляемые по результату предварительных испытаний.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Программа и методика опытной эксплуатации должна содержать разделы, указанные в пункте 64 настоящий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В процессе проведения опытной эксплуатации ГИС представители разработчика, заказчика и иных исполнителей, ответственные за проведение опытной эксплуатации ведут рабочий журнал, в который заносят сведения о продолжительности функционирования ГИС, отказах, сбоях, аварийных ситуациях, изменениях параметров объекта автоматизации, проводимых корректировках документации и программных средств, наладке технических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фиксируют в журнале с указанием номера, даты события и описания события.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По результатам проведения опытной эксплуатации ГИС представители разработчика и заказчика ответственные за проведение опытной эксплуатации принимают решение о возможности (или невозможности) предъявления ГИС на приемочные испытания.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проведения опытной эксплуатации ГИС оформляется акт о завершении опытной эксплуатации и допуске ГИС к приемочным испытаниям.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Приемочные испытания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Приемочные испытания ГИС проводятся в соответствии с утвержденной программой и методикой приемочных испытаний ГИС на основании правового акта заказчика или разработчика о проведении приемочных испытаний ГИС, который должен содержать объем (перечень) работ и сроки их реализации, перечень представителей разработчика, заказчика, собственника и иных исполнителей, ответственных за проведение приемочных испытания ГИС, документы, составляемые по результату приемочных испытаний ГИС.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Программа и методика приемочных испытаний ГИС должна содержать разделы, указанные в пункте 64 настоящий Требований.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По результатам проведения приемочных испытаний ГИС и проверки ГИС по требованиям защиты информации, в порядке установленном исполнительным органом государственной власти Приднестровской Молдавской Республики, в ведении которого находятся вопросы в области обеспечения безопасности оформляется акт о приемке системы в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Ввод в эксплуатацию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Ввод в эксплуатацию осуществляется на основании нормативного правового акта собственника ГИС о вводе ГИС в эксплуатацию, определяющий перечень мероприятий по обеспечению ввода системы в эксплуатацию и устанавливающий срок начала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Правовой акт государственного органа о вводе ГИС в эксплуатацию включает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дату введения в эксплуатацию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организации, которая будет выполнять функции оператора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 органе государственной власти, органе местной власти или организации осуществляющей обеспечение внесения и актуализации сведений 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 утвержденных документах, определяющих мероприятия по защите информации в ходе эксплуатации системы (далее - организационно-распорядительные документы по защите информации), разработка которых предусмотрена нормативными правовыми актами и методическими документами исполнительного органа государственной власти Приднестровской Молдавской Республики, в ведении которого находятся вопросы в области обеспечения безопасности, а также государственными стандартами в области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 документе соответствия требованиям безопасности информации, выдаваемом исполнительным органом государственной власти Приднестровской Молдавской Республики, в ведении которого находятся вопросы в области обеспечения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документах, подтверждающих подготовку должностных лиц органа государственной власти Приднестровской Молдавской Республики к эксплуатации ГИС, включая лиц, ответственных за обеспечение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 оформленных правах на использование компонентов ГИС, являющихся объектами интеллектуальной собственности, согласно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Эксплуатация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Основанием для начала эксплуатации ГИС является наступление срока, установленного нормативным правовым актом собственника о вводе системы в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Эксплуатация ГИС осуществляет в соответствии с документацией, разработанной в соответствии с настоящими Требованиями.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Сопровождение ГИС осуществляет оператором в соответствии с Регламентом технического сопровождения.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Развитие ГИС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Развитие (модернизация) ГИС осуществляется на основании нормативного правового акта государственного органа о проведении модернизации ГИС, который должен содержать: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государственный орган (организация), осуществляющий модернизацию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цели развития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мероприятия, проводимые в процессе развития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сроки проведения модернизации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вносимые изменения в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этапы развития ГИС (соответствуют этапам создания ГИС).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Разработка документации в процессе развития ГИС осуществляется в соответствии с требованиями, установленными для создания ГИС, а также с учётом результатов повторной проверки ГИС по требованиям защиты информации, в порядке установленном исполнительным органом государственной власти Приднестровской Молдавской Республики, в ведении, которого находятся вопросы в области обеспечения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Вывод ГИС из эксплуатации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Вывод ГИС из эксплуатации осуществляется на основании нормативного правового акта собственника о выводе из эксплуатации ГИС, который должен содержать: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основание для вывода ГИС из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и сроки реализации мероприятий по выводу ГИС из эксплуатации;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порядок, сроки, режим хранения и дальнейшего использования информационных ресурсов, включая порядок обеспечения доступа к информационным ресурсам выводимой из эксплуатации ГИС и обеспечения защиты информации, содержащейся в выводимой из эксплуатации ГИС;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порядок, сроки и способы информирования пользователей о выводе ГИС из эксплуатации.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F%D1%80%D0%B5%D0%BB%D1%8F%202010%20%D0%B3%D0%BE%D0%B4%D0%B0%20%E2%84%96%C2%A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6" Type="http://schemas.openxmlformats.org/officeDocument/2006/relationships/hyperlink" Target="documents/search/doc-link/?q=%D0%BE%D1%82%2020%20%D0%B8%D1%8E%D0%BD%D1%8F%202012%20%D0%B3%D0%BE%D0%B4%D0%B0%20%E2%84%96%2098-%D0%97%D0%94-V%20%28%D0%A1%D0%90%D0%97%2012-26%29" TargetMode="External"/><Relationship Id="rId7" Type="http://schemas.openxmlformats.org/officeDocument/2006/relationships/hyperlink" Target="documents/search/doc-link/?q=%D0%BE%D1%82%2024%20%D0%B4%D0%B5%D0%BA%D0%B0%D0%B1%D1%80%D1%8F%202012%20%D0%B3%D0%BE%D0%B4%D0%B0%20%E2%84%96%20271-%D0%97%D0%98%D0%94-V%20%28%D0%A1%D0%90%D0%97%2012-53%29" TargetMode="External"/><Relationship Id="rId8" Type="http://schemas.openxmlformats.org/officeDocument/2006/relationships/hyperlink" Target="documents/search/doc-link/?q=%D0%BE%D1%82%2011%20%D0%B8%D1%8E%D0%BD%D1%8F%202014%20%D0%B3%D0%BE%D0%B4%D0%B0%20%E2%84%96%20112-%D0%97%D0%94-V%20%28%D0%A1%D0%90%D0%97%2014-24%29" TargetMode="External"/><Relationship Id="rId9" Type="http://schemas.openxmlformats.org/officeDocument/2006/relationships/hyperlink" Target="documents/search/doc-link/?q=%D0%BE%D1%82%2030%20%D0%B4%D0%B5%D0%BA%D0%B0%D0%B1%D1%80%D1%8F%202014%20%D0%B3%D0%BE%D0%B4%D0%B0%20%E2%84%96%20230-%D0%97%D0%98-V%20%28%D0%A1%D0%90%D0%97%2015-1%29" TargetMode="External"/><Relationship Id="rId10" Type="http://schemas.openxmlformats.org/officeDocument/2006/relationships/hyperlink" Target="documents/search/doc-link/?q=%D0%BE%D1%82%2029%20%D0%BC%D0%B0%D1%8F%202017%20%D0%B3%D0%BE%D0%B4%D0%B0%20%E2%84%96%20113-%D0%97%D0%98%D0%94-VI%20%28%D0%A1%D0%90%D0%97%2017-23%2C1%29" TargetMode="External"/><Relationship Id="rId11" Type="http://schemas.openxmlformats.org/officeDocument/2006/relationships/hyperlink" Target="documents/search/doc-link/?q=%D0%BE%D1%82%2029%20%D0%B4%D0%B5%D0%BA%D0%B0%D0%B1%D1%80%D1%8F%202017%20%D0%B3%D0%BE%D0%B4%D0%B0%20%E2%84%96%20401-%D0%97%D0%98%D0%94-VI%20%28%D0%A1%D0%90%D0%97%2018-1%2C1%29" TargetMode="External"/><Relationship Id="rId12" Type="http://schemas.openxmlformats.org/officeDocument/2006/relationships/hyperlink" Target="documents/search/doc-link/?q=%D0%BE%D1%82%208%20%D0%B0%D0%BF%D1%80%D0%B5%D0%BB%D1%8F%202019%20%D0%B3%D0%BE%D0%B4%D0%B0%20%E2%84%96%2059-%D0%97%D0%94-VI%20%28%D0%A1%D0%90%D0%97%2019-14%29" TargetMode="External"/><Relationship Id="rId13" Type="http://schemas.openxmlformats.org/officeDocument/2006/relationships/hyperlink" Target="documents/search/doc-link/?q=%D0%BE%D1%82%2011%20%D0%B8%D1%8E%D0%BB%D1%8F%202019%20%D0%B3%D0%BE%D0%B4%D0%B0%20%E2%84%96%20131-%D0%97%D0%98%D0%94-VI%20%28%D0%A1%D0%90%D0%97%2019-26%29" TargetMode="External"/><Relationship Id="rId14" Type="http://schemas.openxmlformats.org/officeDocument/2006/relationships/hyperlink" Target="documents/search/doc-link/?q=%D0%BE%D1%82%2031%20%D0%BE%D0%BA%D1%82%D1%8F%D0%B1%D1%80%D1%8F%202019%20%D0%B3%D0%BE%D0%B4%D0%B0%20%E2%84%96%20191-%D0%97%D0%94-VI%20%28%D0%A1%D0%90%D0%97%2019-42%29" TargetMode="External"/><Relationship Id="rId15" Type="http://schemas.openxmlformats.org/officeDocument/2006/relationships/hyperlink" Target="documents/search/doc-link/?q=%D0%BE%D1%82%205%20%D0%B0%D0%B2%D0%B3%D1%83%D1%81%D1%82%D0%B0%202020%20%D0%B3%D0%BE%D0%B4%D0%B0%20%E2%84%96%20121-%D0%97%D0%98%D0%94-VI%20%28%D0%A1%D0%90%D0%97%2020-32%29" TargetMode="External"/><Relationship Id="rId16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7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8" Type="http://schemas.openxmlformats.org/officeDocument/2006/relationships/hyperlink" Target="documents/search/doc-link/?q=%D0%BE%D1%82%201%20%D1%84%D0%B5%D0%B2%D1%80%D0%B0%D0%BB%D1%8F%202021%20%D0%B3%D0%BE%D0%B4%D0%B0%20%E2%84%96%204-%D0%97%D0%98%D0%94-VII%20%28%D0%A1%D0%90%D0%97%2021-5%29" TargetMode="External"/><Relationship Id="rId19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20" Type="http://schemas.openxmlformats.org/officeDocument/2006/relationships/hyperlink" Target="documents/search/doc-link/?q=%D0%BE%D1%82%2026%20%D0%B8%D1%8E%D0%BD%D1%8F%202023%20%D0%B3%D0%BE%D0%B4%D0%B0%20%E2%84%96%20154-%D0%97%D0%98%D0%94-VII%20%28%D0%A1%D0%90%D0%97%2023-26%29" TargetMode="External"/><Relationship Id="rId21" Type="http://schemas.openxmlformats.org/officeDocument/2006/relationships/hyperlink" Target="documents/search/doc-link/?q=%D0%BE%D1%82%2025%20%D0%B8%D1%8E%D0%BD%D1%8F%202024%20%D0%B3%D0%BE%D0%B4%D0%B0%20%E2%84%96%20130-%D0%97%D0%94-VII%20%28%D0%A1%D0%90%D0%97%2024-27%29" TargetMode="External"/><Relationship Id="rId22" Type="http://schemas.openxmlformats.org/officeDocument/2006/relationships/hyperlink" Target="documents/search/doc-link/?q=%D0%BE%D1%82%208%20%D0%B0%D0%BF%D1%80%D0%B5%D0%BB%D1%8F%202024%20%D0%B3%D0%BE%D0%B4%D0%B0%20%E2%84%96%C2%A0181%20%C2%AB%D0%9E%D0%B1%20%D1%83%D1%82%D0%B2%D0%B5%D1%80%D0%B6%D0%B4%D0%B5%D0%BD%D0%B8%D0%B8%20%D0%A2%D1%80%D0%B5%D0%B1%D0%BE%D0%B2%D0%B0%D0%BD%D0%B8%D0%B9%20%D0%BA%20%D0%BF%D0%BE%D1%80%D1%8F%D0%B4%D0%BA%D1%83%20%D1%81%D0%BE%D0%B7%D0%B4%D0%B0%D0%BD%D0%B8%D1%8F%2C%20%D1%80%D0%B0%D0%B7%D0%B2%D0%B8%D1%82%D0%B8%D1%8F%2C%20%D0%B2%D0%B2%D0%BE%D0%B4%D0%B0%20%D0%B2%20%D1%8D%D0%BA%D1%81%D0%BF%D0%BB%D1%83%D0%B0%D1%82%D0%B0%D1%86%D0%B8%D0%B8%20%D0%B8%20%D0%B2%D1%8B%D0%B2%D0%BE%D0%B4%D0%B0%20%D0%B8%D0%B7%20%D1%8D%D0%BA%D1%81%D0%BF%D0%BB%D1%83%D0%B0%D1%82%D0%B0%D1%86%D0%B8%D0%B8%20%D0%B3%D0%BE%D1%81%D1%83%D0%B4%D0%B0%D1%80%D1%81%D1%82%D0%B2%D0%B5%D0%BD%D0%BD%D1%8B%D1%85%20%D0%B8%D0%BD%D1%84%D0%BE%D1%80%D0%BC%D0%B0%D1%86%D0%B8%D0%BE%D0%BD%D0%BD%D1%8B%D1%85%20%D1%81%D0%B8%D1%81%D1%82%D0%B5%D0%BC%2C%20%D0%B4%D0%B0%D0%BB%D1%8C%D0%BD%D0%B5%D0%B9%D1%88%D0%B5%D0%B3%D0%BE%20%D1%85%D1%80%D0%B0%D0%BD%D0%B5%D0%BD%D0%B8%D1%8F%20%D1%81%D0%BE%D0%B4%D0%B5%D1%80%D0%B6%D0%B0%D1%89%D0%B5%D0%B9%D1%81%D1%8F%20%D0%B2%20%D0%B8%D1%85%20%D0%B1%D0%B0%D0%B7%D0%B0%D1%85%20%D0%B4%D0%B0%D0%BD%D0%BD%D1%8B%D1%85%20%D0%B8%D0%BD%D1%84%D0%BE%D1%80%D0%BC%D0%B0%D1%86%D0%B8%D0%B8%C2%BB%20%28%D0%A1%D0%90%D0%97%2024-16%29" TargetMode="External"/><Relationship Id="rId23" Type="http://schemas.openxmlformats.org/officeDocument/2006/relationships/hyperlink" Target="documents/search/doc-link/?q=%D0%BE%D1%82%2023%20%D0%B8%D1%8E%D0%BB%D1%8F%202024%20%D0%B3%D0%BE%D0%B4%D0%B0%20%E2%84%96%C2%A0203" TargetMode="External"/><Relationship Id="rId24" Type="http://schemas.openxmlformats.org/officeDocument/2006/relationships/hyperlink" Target="documents/search/doc-link/?q=%D0%BE%D1%82%2019%20%D0%B0%D0%BF%D1%80%D0%B5%D0%BB%D1%8F%202010%20%D0%B3%D0%BE%D0%B4%D0%B0%20%E2%84%96%C2%A057-%D0%97-IV" TargetMode="External"/><Relationship Id="rId25" Type="http://schemas.openxmlformats.org/officeDocument/2006/relationships/hyperlink" Target="documents/search/doc-link/?q=%D0%BE%D1%82%2016%20%D0%B0%D0%BF%D1%80%D0%B5%D0%BB%D1%8F%202010%20%D0%B3%D0%BE%D0%B4%D0%B0%20%E2%84%96%C2%A053-%D0%97-IV%20%C2%AB%D0%9E%20%D0%BF%D0%B5%D1%80%D1%81%D0%BE%D0%BD%D0%B0%D0%BB%D1%8C%D0%BD%D1%8B%D1%85%20%D0%B4%D0%B0%D0%BD%D0%BD%D1%8B%D1%85%C2%BB" TargetMode="External"/><Relationship Id="rId26" Type="http://schemas.openxmlformats.org/officeDocument/2006/relationships/hyperlink" Target="documents/search/doc-link/?q=%D0%BE%D1%82%205%20%D0%B4%D0%B5%D0%BA%D0%B0%D0%B1%D1%80%D1%8F%202013%20%D0%B3%D0%BE%D0%B4%D0%B0%20%E2%84%96%20257-%D0%97%D0%98%D0%94-V%20%28%D0%A1%D0%90%D0%97%2013-48%29" TargetMode="External"/><Relationship Id="rId27" Type="http://schemas.openxmlformats.org/officeDocument/2006/relationships/hyperlink" Target="documents/search/doc-link/?q=%D0%BE%D1%82%2021%20%D1%8F%D0%BD%D0%B2%D0%B0%D1%80%D1%8F%202014%20%D0%B3%D0%BE%D0%B4%D0%B0%20%E2%84%96%2019-%D0%97%D0%98-V%20%28%D0%A1%D0%90%D0%97%2014-4%29" TargetMode="External"/><Relationship Id="rId28" Type="http://schemas.openxmlformats.org/officeDocument/2006/relationships/hyperlink" Target="documents/search/doc-link/?q=%D0%BE%D1%82%2030%20%D0%B8%D1%8E%D0%BD%D1%8F%202017%20%D0%B3%D0%BE%D0%B4%D0%B0%20%E2%84%96%20197-%D0%97%D0%98%D0%94-VI%20%28%D0%A1%D0%90%D0%97%2017-27%29" TargetMode="External"/><Relationship Id="rId29" Type="http://schemas.openxmlformats.org/officeDocument/2006/relationships/hyperlink" Target="documents/search/doc-link/?q=%D0%BE%D1%82%202%20%D0%B8%D1%8E%D0%BB%D1%8F%202018%20%D0%B3%D0%BE%D0%B4%D0%B0%20%E2%84%96%20205-%D0%97%D0%98%D0%94-VI%20%28%D0%A1%D0%90%D0%97%2018-27%29" TargetMode="External"/><Relationship Id="rId30" Type="http://schemas.openxmlformats.org/officeDocument/2006/relationships/hyperlink" Target="documents/search/doc-link/?q=%D0%BE%D1%82%2018%20%D0%B8%D1%8E%D0%BB%D1%8F%202018%20%D0%B3%D0%BE%D0%B4%D0%B0%20%E2%84%96%20225-%D0%97%D0%98%D0%94-VI%20%28%D0%A1%D0%90%D0%97%2018-29%29" TargetMode="External"/><Relationship Id="rId31" Type="http://schemas.openxmlformats.org/officeDocument/2006/relationships/hyperlink" Target="documents/search/doc-link/?q=%D0%BE%D1%82%209%20%D0%BE%D0%BA%D1%82%D1%8F%D0%B1%D1%80%D1%8F%202020%20%D0%B3%D0%BE%D0%B4%D0%B0%20%E2%84%96%20159-%D0%97%D0%98%D0%94-VI%20%28%D0%A1%D0%90%D0%97%2020-41%29" TargetMode="External"/><Relationship Id="rId32" Type="http://schemas.openxmlformats.org/officeDocument/2006/relationships/hyperlink" Target="documents/search/doc-link/?q=%D0%BE%D1%82%2018%20%D0%BC%D0%B0%D1%80%D1%82%D0%B0%202021%20%D0%B3%D0%BE%D0%B4%D0%B0%20%E2%84%96%2042-%D0%97%D0%94-VII%20%28%D0%A1%D0%90%D0%97%2021-11%29" TargetMode="External"/><Relationship Id="rId33" Type="http://schemas.openxmlformats.org/officeDocument/2006/relationships/hyperlink" Target="documents/search/doc-link/?q=%D0%BE%D1%82%2031%20%D0%BC%D0%B0%D1%8F%202021%20%D0%B3%D0%BE%D0%B4%D0%B0%20%E2%84%96%20104-%D0%97%D0%94-VII%20%28%D0%A1%D0%90%D0%97%2021-22%29" TargetMode="External"/><Relationship Id="rId34" Type="http://schemas.openxmlformats.org/officeDocument/2006/relationships/hyperlink" Target="documents/search/doc-link/?q=%D0%BE%D1%82%2025%20%D0%BE%D0%BA%D1%82%D1%8F%D0%B1%D1%80%D1%8F%202021%20%D0%B3%D0%BE%D0%B4%D0%B0%20%E2%84%96%20264-%D0%97%D0%98%D0%94-VII%20%28%D0%A1%D0%90%D0%97%2021-43%29" TargetMode="External"/><Relationship Id="rId35" Type="http://schemas.openxmlformats.org/officeDocument/2006/relationships/hyperlink" Target="documents/search/doc-link/?q=%D0%BE%D1%82%202%20%D0%B8%D1%8E%D0%BD%D1%8F%202022%20%D0%B3%D0%BE%D0%B4%D0%B0%20%E2%84%96%2097-%D0%97%D0%98-VII%20%C2%A0%28%D0%A1%D0%90%D0%97%2022-21%29" TargetMode="External"/><Relationship Id="rId36" Type="http://schemas.openxmlformats.org/officeDocument/2006/relationships/hyperlink" Target="documents/search/doc-link/?q=%D0%BE%D1%82%207%20%D0%BC%D0%B0%D1%8F%202024%20%D0%B3%D0%BE%D0%B4%D0%B0%20%E2%84%96%20102%20%C2%AB%D0%9E%D0%B1%20%D1%83%D1%82%D0%B2%D0%B5%D1%80%D0%B6%D0%B4%D0%B5%D0%BD%D0%B8%D0%B8%20%D0%9F%D0%BE%D1%80%D1%8F%D0%B4%D0%BA%D0%B0%20%D0%BF%D1%80%D0%BE%D0%B2%D0%B5%D0%B4%D0%B5%D0%BD%D0%B8%D1%8F%20%D1%80%D0%B0%D0%B1%D0%BE%D1%82%20%D0%B8%20%D0%B2%D1%8B%D0%B4%D0%B0%D1%87%D0%B8%20%D0%B4%D0%BE%D0%BA%D1%83%D0%BC%D0%B5%D0%BD%D1%82%D0%B0%2C%20%D0%BF%D0%BE%D0%B4%D1%82%D0%B2%D0%B5%D1%80%D0%B6%D0%B4%D0%B0%D1%8E%D1%89%D0%B5%D0%B3%D0%BE%20%D1%81%D0%BE%D0%BE%D1%82%D0%B2%D0%B5%D1%82%D1%81%D1%82%D0%B2%D0%B8%D0%B5%20%D0%B3%D0%BE%D1%81%D1%83%D0%B4%D0%B0%D1%80%D1%81%D1%82%D0%B2%D0%B5%D0%BD%D0%BD%D0%BE%D0%B9%20%D0%B8%D0%BD%D1%84%D0%BE%D1%80%D0%BC%D0%B0%D1%86%D0%B8%D0%BE%D0%BD%D0%BD%D0%BE%D0%B9%20%D1%81%D0%B8%D1%81%D1%82%D0%B5%D0%BC%D1%8B%20%D1%82%D1%80%D0%B5%D0%B1%D0%BE%D0%B2%D0%B0%D0%BD%D0%B8%D1%8F%D0%BC%20%D0%BE%20%D0%B7%D0%B0%D1%89%D0%B8%D1%82%D0%B5%20%D0%B8%D0%BD%D1%84%D0%BE%D1%80%D0%BC%D0%B0%D1%86%D0%B8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6372</Words>
  <Characters>44988</Characters>
  <CharactersWithSpaces>51037</CharactersWithSpaces>
  <Paragraphs>461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