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282</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производство лекарственных средств» (регистрационный № 10618 от 5 ноября 2021 года) (САЗ 21-44)</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12560</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282</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производство лекарственных средств» (регистрационный № 10618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Приказа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 утверждении Регламента предоставления государственной услуги «Оформление и выдача (переоформление) лицензии юридическим лицам на вид деятельности: фармацевтическая деятельность по производству 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left"/>
        <w:rPr/>
      </w:pPr>
      <w:r>
        <w:rPr/>
        <w:t> </w:t>
      </w:r>
      <w:r>
        <w:rPr>
          <w:rFonts w:ascii="times new roman;times" w:hAnsi="times new roman;times"/>
          <w:sz w:val="24"/>
        </w:rPr>
        <w:t>б) пункт 1 Приказа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Утвердить Регламент предоставления государственной услуги «Оформление и выдача (переоформление) лицензии юридическим лицам на вид деятельности: фармацевтическая деятельность по производству и реализации лекарственных средств и изделий медицинского назначения собственного производства» согласно Приложения к Приказу.»;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наименование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«Регламент предоставления государственной услуги «Оформление и выдача (переоформление) лицензии юридическим лицам на вид деятельности: фармацевтическая деятельность по производству 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часть первую пункта 1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«Регламент предоставления государственной услуги «Оформление и выдача (переоформление) лицензии юридическим лицам на вид деятельности: фармацевтическая деятельность по производству и реализации лекарственных средств и изделий медицинского назначения собственного производства» (далее - Регламент) разработан в целях повышения качества и доступности результатов предоставления государственной услуги по оформлению и выдаче (переоформлению) лицензии юридическим лицам на вид деятельности: фармацевтическая деятельность по производству и реализации лекарственных средств и изделий медицинского назначения собственного производства (далее - государственная услуга).»;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12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Наименование государственной услуги: «Оформление и выдача (переоформление) лицензии юридическим лицам на вид деятельности: фармацевтическая деятельность по производству 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подпункт а)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выдача лицензии юридическим лицам на вид деятельности: фармацевтическая деятельность по производству и реализации лекарственных средств и изделий медицинского назначения собственного производства (далее – лицензия);»;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реквизите Приложения № 1 к Приложению к Приказу слова «производство лекарственных средств» заменить словами «фармацевтическая деятельность по производству 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178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27 июня 2024 года № 178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фармацевтическая деятельность</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производству и реализации лекарственных средств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изделий медицинского назначения собственного производства»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w:t>
      </w:r>
    </w:p>
    <w:p>
      <w:pPr>
        <w:pStyle w:val="BodyTextoutside-table"/>
        <w:bidi w:val="0"/>
        <w:spacing w:before="0" w:after="283"/>
        <w:ind w:firstLine="709" w:left="0" w:right="0"/>
        <w:jc w:val="center"/>
        <w:rPr/>
      </w:pPr>
      <w:r>
        <w:rPr>
          <w:rFonts w:ascii="times new roman;times" w:hAnsi="times new roman;times"/>
          <w:sz w:val="24"/>
        </w:rPr>
        <w:t>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t>                                                  </w:t>
      </w:r>
      <w:r>
        <w:rPr>
          <w:rFonts w:ascii="times new roman;times" w:hAnsi="times new roman;times"/>
          <w:sz w:val="24"/>
        </w:rPr>
        <w:t>(для юридического лица - наименование банка, номер расчетного счета,</w:t>
      </w:r>
      <w:r>
        <w:rPr/>
        <w:br/>
        <w:t xml:space="preserve">                       </w:t>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27 июня 2024 года № 178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 фармацевтическая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деятельность по производству и реализации лекарственных средств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изделий медицинского назначения собственного производства»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br/>
      </w: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82"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7%20%D0%B8%D1%8E%D0%BD%D1%8F%202024%20%D0%B3%D0%BE%D0%B4%D0%B0%20%E2%84%96%20178"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1758</Words>
  <Characters>14913</Characters>
  <CharactersWithSpaces>17171</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