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промышленности и регионального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153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 введении в действие на территории Приднестровской Молдавской Республики действие СНиП ПМР 12-04-2017 «Безопасность труда в строительстве» часть 1 «Общие требования» и СНиП ПМР 12-04-2017 «Безопасность труда в строительстве» часть 2 «Строительное производство» (газета </w:t>
      </w: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8 апреля 2017 года № 63</w:t>
        </w:r>
      </w:hyperlink>
      <w:r>
        <w:rPr>
          <w:rStyle w:val="Strong"/>
          <w:rFonts w:ascii="times new roman;times" w:hAnsi="times new roman;times"/>
          <w:sz w:val="24"/>
        </w:rPr>
        <w:t xml:space="preserve">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Тирасполь и города Днестровск,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Бендеры,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г. Григориополь,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Слободзейского района и г. Слободзея,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г. Рыбницы,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Дубоссарского района и города Дубоссары,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города Каменка,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 декабря 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,в рамках исполнения пункта 8 Распоряжения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2022 года № 183р «О создании рабочих групп по комплексному анализу нормативных правовых актов Приднестровской Молдавской Республики» (САЗ 22-9)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распоряжениями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2022 года № 213р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298р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2022 года № 696р (САЗ 22-30)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2022 года № 1091р (САЗ 22-45)</w:t>
        </w:r>
      </w:hyperlink>
      <w:r>
        <w:rPr>
          <w:rFonts w:ascii="times new roman;times" w:hAnsi="times new roman;times"/>
          <w:sz w:val="24"/>
        </w:rPr>
        <w:t xml:space="preserve">, в целях исключения дублирования норм, регулирующих идентичные правоотношения несколькими нормативными правовыми актами,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Признать Приказ Министерства промышленности и регионального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153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на территории Приднестровской Молдавской Республики действие СНиП ПМР 12-04-2017 «Безопасность труда в строительстве» часть 1 «Общие требования» и СНиП ПМР 12-04-2017 «Безопасность труда в строительстве» часть 2 «Строительное производство» (Газета «Приднестровье» от 8 апреля 2017 года) Приказом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 Признать утратившим силу Приказ Министерства промышленности и регионального развития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 153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на территории Приднестровской Молдавской Республики действие СНиП ПМР 12-04-2017 «Безопасность труда в строительстве» часть 1 «Общие требования» и СНиП ПМР 12-04-2017 «Безопасность труда в строительстве» часть 2 «Строительное производство» (газета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8 апреля 2017 года № 63</w:t>
        </w:r>
      </w:hyperlink>
      <w:r>
        <w:rPr>
          <w:rFonts w:ascii="times new roman;times" w:hAnsi="times new roman;times"/>
          <w:sz w:val="24"/>
        </w:rPr>
        <w:t xml:space="preserve">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по истечении 90 (девяноста) календарных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март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299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0%D1%82%D0%B0%202017%20%D0%B3%D0%BE%D0%B4%D0%B0%20%E2%84%96%20153" TargetMode="External"/><Relationship Id="rId6" Type="http://schemas.openxmlformats.org/officeDocument/2006/relationships/hyperlink" Target="documents/search/doc-link/?q=%C2%AB%D0%9F%D1%80%D0%B8%D0%B4%D0%BD%D0%B5%D1%81%D1%82%D1%80%D0%BE%D0%B2%D1%8C%D0%B5%C2%BB%20%D0%BE%D1%82%208%20%D0%B0%D0%BF%D1%80%D0%B5%D0%BB%D1%8F%202017%20%D0%B3%D0%BE%D0%B4%D0%B0%20%E2%84%96%2063" TargetMode="External"/><Relationship Id="rId7" Type="http://schemas.openxmlformats.org/officeDocument/2006/relationships/hyperlink" Target="documents/search/doc-link/?q=%D0%BE%D1%82%2028%C2%A0%D0%B4%D0%B5%D0%BA%D0%B0%D0%B1%D1%80%D1%8F%C2%A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%2018-1%29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9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10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11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2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3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4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5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8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9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20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1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2" Type="http://schemas.openxmlformats.org/officeDocument/2006/relationships/hyperlink" Target="documents/search/doc-link/?q=%D0%BE%D1%82%2030%20%D0%B8%D1%8E%D0%BB%D1%8F%202021%C2%A0%D0%B3%D0%BE%D0%B4%D0%B0%20%E2%84%96%C2%A0255%20%28%D0%A1%D0%90%D0%97%C2%A021-30%29" TargetMode="External"/><Relationship Id="rId23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4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5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6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7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0" Type="http://schemas.openxmlformats.org/officeDocument/2006/relationships/hyperlink" Target="documents/search/doc-link/?q=%D0%BE%D1%82%2012%20%D0%BC%D0%B0%D1%80%D1%82%D0%B0%202022%20%D0%B3%D0%BE%D0%B4%D0%B0%20%E2%84%96%20183%D1%80%20%C2%AB%D0%9E%20%D1%81%D0%BE%D0%B7%D0%B4%D0%B0%D0%BD%D0%B8%D0%B8%20%D1%80%D0%B0%D0%B1%D0%BE%D1%87%D0%B8%D1%85%20%D0%B3%D1%80%D1%83%D0%BF%D0%BF%20%D0%BF%D0%BE%20%D0%BA%D0%BE%D0%BC%D0%BF%D0%BB%D0%B5%D0%BA%D1%81%D0%BD%D0%BE%D0%BC%D1%83%20%D0%B0%D0%BD%D0%B0%D0%BB%D0%B8%D0%B7%D1%83%20%D0%BD%D0%BE%D1%80%D0%BC%D0%B0%D1%82%D0%B8%D0%B2%D0%BD%D1%8B%D1%85%20%D0%BF%D1%80%D0%B0%D0%B2%D0%BE%D0%B2%D1%8B%D1%85%20%D0%B0%D0%BA%D1%82%D0%BE%D0%B2%20%D0%9F%D1%80%D0%B8%D0%B4%D0%BD%D0%B5%D1%81%D1%82%D1%80%D0%BE%D0%B2%D1%81%D0%BA%D0%BE%D0%B9%20%D0%9C%D0%BE%D0%BB%D0%B4%D0%B0%D0%B2%D1%81%D0%BA%D0%BE%D0%B9%20%D0%A0%D0%B5%D1%81%D0%BF%D1%83%D0%B1%D0%BB%D0%B8%D0%BA%D0%B8%C2%BB%20%28%D0%A1%D0%90%D0%97%2022-9%29" TargetMode="External"/><Relationship Id="rId31" Type="http://schemas.openxmlformats.org/officeDocument/2006/relationships/hyperlink" Target="documents/search/doc-link/?q=%D0%BE%D1%82%2022%20%D0%BC%D0%B0%D1%80%D1%82%D0%B0%202022%20%D0%B3%D0%BE%D0%B4%D0%B0%20%E2%84%96%20213%D1%80%20%28%D0%A1%D0%90%D0%97%2022-11%29" TargetMode="External"/><Relationship Id="rId32" Type="http://schemas.openxmlformats.org/officeDocument/2006/relationships/hyperlink" Target="documents/search/doc-link/?q=%D0%BE%D1%82%204%20%D0%B0%D0%BF%D1%80%D0%B5%D0%BB%D1%8F%202022%20%D0%B3%D0%BE%D0%B4%D0%B0%20%E2%84%96%20298%D1%80%20%28%D0%A1%D0%90%D0%97%2022-13%29" TargetMode="External"/><Relationship Id="rId33" Type="http://schemas.openxmlformats.org/officeDocument/2006/relationships/hyperlink" Target="documents/search/doc-link/?q=%D0%BE%D1%82%204%20%D0%B0%D0%B2%D0%B3%D1%83%D1%81%D1%82%D0%B0%202022%20%D0%B3%D0%BE%D0%B4%D0%B0%20%E2%84%96%20696%D1%80%20%28%D0%A1%D0%90%D0%97%2022-30%29" TargetMode="External"/><Relationship Id="rId34" Type="http://schemas.openxmlformats.org/officeDocument/2006/relationships/hyperlink" Target="documents/search/doc-link/?q=%D0%BE%D1%82%2017%20%D0%BD%D0%BE%D1%8F%D0%B1%D1%80%D1%8F%202022%20%D0%B3%D0%BE%D0%B4%D0%B0%20%E2%84%96%201091%D1%80%20%28%D0%A1%D0%90%D0%97%2022-45%29" TargetMode="External"/><Relationship Id="rId35" Type="http://schemas.openxmlformats.org/officeDocument/2006/relationships/hyperlink" Target="documents/search/doc-link/?q=%D0%BE%D1%82%2029%20%D0%BC%D0%B0%D1%80%D1%82%D0%B0%202017%20%D0%B3%D0%BE%D0%B4%D0%B0%20%E2%84%96%C2%A01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640</Words>
  <Characters>3924</Characters>
  <CharactersWithSpaces>4610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