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июля 2018 года № 259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форме и сроках представления некоммерческими организациями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отчетности об источниках финансирования»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2018 года № 74-З-VI 
«О некоммерческих организациях» (САЗ 18-12)</w:t>
        </w:r>
      </w:hyperlink>
      <w:r>
        <w:rPr>
          <w:rFonts w:ascii="times new roman;times" w:hAnsi="times new roman;times"/>
          <w:sz w:val="24"/>
        </w:rPr>
        <w:t xml:space="preserve"> в целях уточнения порядка предоставления и перечня исполнительных органов государственной власти, которым налоговые органы направляют отчет о размере, источниках получаемых некоммерческими организациями денежных средств и иного имущества, в том числе от международных и иностранных организаций, иностранных граждан и лиц без гражданства, о целях их расходования или использования и о их фактическом расходовании или использовании, предоставляемый ежегодно в налоговый орган некоммерческими организациями,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2018 года № 259 «О форме и сроках представления некоммерческими организациями отчетности об источниках финансирования» (САЗ 18-31)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
2018 года № 410 (САЗ 18-48)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2019 года № 13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2019 года № 111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117 
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139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2020 года № 98 (САЗ 20-14)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2020 года № 224 (САЗ 20-26)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
2022 года № 295 (САЗ 22-32)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б) части первой пункта 2 Постановления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некоммерческие организации представляют в территориальное подразделение исполнительного органа государственной власти по контролю </w:t>
      </w:r>
      <w:r>
        <w:rPr/>
        <w:br/>
      </w:r>
      <w:r>
        <w:rPr>
          <w:rFonts w:ascii="times new roman;times" w:hAnsi="times new roman;times"/>
          <w:sz w:val="24"/>
        </w:rPr>
        <w:t xml:space="preserve">и надзору в области налогов и сборов, на учете в котором состоит некоммерческая организация в качестве налогоплательщика (далее – налоговый орган), отчет о размере, источниках получаемых некоммерческими организациями денежных средств и иного имущества, в том числе </w:t>
      </w:r>
      <w:r>
        <w:rPr/>
        <w:br/>
      </w:r>
      <w:r>
        <w:rPr>
          <w:rFonts w:ascii="times new roman;times" w:hAnsi="times new roman;times"/>
          <w:sz w:val="24"/>
        </w:rPr>
        <w:t>от международных и иностранных организаций, иностранных граждан и лиц без гражданства, о целях их расходования или использования и их фактическом расходовании или использовании (далее – отчет об источниках финансирования некоммерческих организаций) ежегодно не позднее 15 апреля года, следующего за отчетным, по форме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об источниках финансирования некоммерческих организаций направляется налоговым органом не позднее 5 (пяти) рабочих дней со дня его получения в исполнительный орган государственной власти, в ведении которого находятся вопросы обеспечения государственной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запросу отчет об источниках финансирования некоммерческих организаций также направляется налоговым органом в регистрирующий орган либо его территориальные отделения, к компетенции которых отнесено принятие решения о государственной регистрации некоммерческих организаций (далее – регистрирующий орган), и другим заинтересованным исполнительным органам государственной власти в срок не позднее 5 (пяти) рабочих дней со дня получения указанного запроса»;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Постановления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исполнительный орган государственной власти, в ведении которого находятся вопросы обеспечения государственной безопасности, осуществляет контроль за деятельностью некоммерческих организаций в пределах своей компетенции в соответствии с законодательством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Приложении к Постановлению слова «регистрирующего/налогового органа» заменить словами «налогового органа».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B%D1%8F%202018%20%D0%B3%D0%BE%D0%B4%D0%B0%20%E2%84%96%2025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C%D0%B0%D1%80%D1%82%D0%B0%202018%20%D0%B3%D0%BE%D0%B4%D0%B0%20%E2%84%96%2074-%D0%97-VI%20%0A%C2%AB%D0%9E%20%D0%BD%D0%B5%D0%BA%D0%BE%D0%BC%D0%BC%D0%B5%D1%80%D1%87%D0%B5%D1%81%D0%BA%D0%B8%D1%85%20%D0%BE%D1%80%D0%B3%D0%B0%D0%BD%D0%B8%D0%B7%D0%B0%D1%86%D0%B8%D1%8F%D1%85%C2%BB%20%28%D0%A1%D0%90%D0%97%2018-12%29" TargetMode="External"/><Relationship Id="rId8" Type="http://schemas.openxmlformats.org/officeDocument/2006/relationships/hyperlink" Target="documents/search/doc-link/?q=%D0%BE%D1%82%2030%20%D0%B8%D1%8E%D0%BB%D1%8F%202018%20%D0%B3%D0%BE%D0%B4%D0%B0%20%E2%84%96%20259%20%C2%AB%D0%9E%20%D1%84%D0%BE%D1%80%D0%BC%D0%B5%20%D0%B8%20%D1%81%D1%80%D0%BE%D0%BA%D0%B0%D1%85%20%D0%BF%D1%80%D0%B5%D0%B4%D1%81%D1%82%D0%B0%D0%B2%D0%BB%D0%B5%D0%BD%D0%B8%D1%8F%20%D0%BD%D0%B5%D0%BA%D0%BE%D0%BC%D0%BC%D0%B5%D1%80%D1%87%D0%B5%D1%81%D0%BA%D0%B8%D0%BC%D0%B8%20%D0%BE%D1%80%D0%B3%D0%B0%D0%BD%D0%B8%D0%B7%D0%B0%D1%86%D0%B8%D1%8F%D0%BC%D0%B8%20%D0%BE%D1%82%D1%87%D0%B5%D1%82%D0%BD%D0%BE%D1%81%D1%82%D0%B8%20%D0%BE%D0%B1%20%D0%B8%D1%81%D1%82%D0%BE%D1%87%D0%BD%D0%B8%D0%BA%D0%B0%D1%85%20%D1%84%D0%B8%D0%BD%D0%B0%D0%BD%D1%81%D0%B8%D1%80%D0%BE%D0%B2%D0%B0%D0%BD%D0%B8%D1%8F%C2%BB%20%28%D0%A1%D0%90%D0%97%2018-31%29" TargetMode="External"/><Relationship Id="rId9" Type="http://schemas.openxmlformats.org/officeDocument/2006/relationships/hyperlink" Target="documents/search/doc-link/?q=%D0%BE%D1%82%2023%20%D0%BD%D0%BE%D1%8F%D0%B1%D1%80%D1%8F%20%0A2018%20%D0%B3%D0%BE%D0%B4%D0%B0%20%E2%84%96%20410%20%28%D0%A1%D0%90%D0%97%2018-48%29" TargetMode="External"/><Relationship Id="rId10" Type="http://schemas.openxmlformats.org/officeDocument/2006/relationships/hyperlink" Target="documents/search/doc-link/?q=%D0%BE%D1%82%2022%20%D1%8F%D0%BD%D0%B2%D0%B0%D1%80%D1%8F%202019%20%D0%B3%D0%BE%D0%B4%D0%B0%20%E2%84%96%2013%20%28%D0%A1%D0%90%D0%97%2019-3%29" TargetMode="External"/><Relationship Id="rId11" Type="http://schemas.openxmlformats.org/officeDocument/2006/relationships/hyperlink" Target="documents/search/doc-link/?q=%D0%BE%D1%82%204%20%D0%B0%D0%BF%D1%80%D0%B5%D0%BB%D1%8F%202019%20%D0%B3%D0%BE%D0%B4%D0%B0%20%E2%84%96%20111%20%28%D0%A1%D0%90%D0%97%2019-14%29" TargetMode="External"/><Relationship Id="rId12" Type="http://schemas.openxmlformats.org/officeDocument/2006/relationships/hyperlink" Target="documents/search/doc-link/?q=%D0%BE%D1%82%2012%20%D0%B0%D0%BF%D1%80%D0%B5%D0%BB%D1%8F%202019%20%D0%B3%D0%BE%D0%B4%D0%B0%20%E2%84%96%20117%20%0A%28%D0%A1%D0%90%D0%97%2019-14%29" TargetMode="External"/><Relationship Id="rId13" Type="http://schemas.openxmlformats.org/officeDocument/2006/relationships/hyperlink" Target="documents/search/doc-link/?q=%D0%BE%D1%82%2025%20%D0%B0%D0%BF%D1%80%D0%B5%D0%BB%D1%8F%202019%20%D0%B3%D0%BE%D0%B4%D0%B0%20%E2%84%96%20139%20%28%D0%A1%D0%90%D0%97%2019-16%29" TargetMode="External"/><Relationship Id="rId14" Type="http://schemas.openxmlformats.org/officeDocument/2006/relationships/hyperlink" Target="documents/search/doc-link/?q=%D0%BE%D1%82%203%20%D0%B0%D0%BF%D1%80%D0%B5%D0%BB%D1%8F%202020%20%D0%B3%D0%BE%D0%B4%D0%B0%20%E2%84%96%2098%20%28%D0%A1%D0%90%D0%97%2020-14%29" TargetMode="External"/><Relationship Id="rId15" Type="http://schemas.openxmlformats.org/officeDocument/2006/relationships/hyperlink" Target="documents/search/doc-link/?q=%D0%BE%D1%82%2026%20%D0%B8%D1%8E%D0%BD%D1%8F%202020%20%D0%B3%D0%BE%D0%B4%D0%B0%20%E2%84%96%20224%20%28%D0%A1%D0%90%D0%97%2020-26%29" TargetMode="External"/><Relationship Id="rId16" Type="http://schemas.openxmlformats.org/officeDocument/2006/relationships/hyperlink" Target="documents/search/doc-link/?q=%D0%BE%D1%82%2015%20%D0%B0%D0%B2%D0%B3%D1%83%D1%81%D1%82%D0%B0%20%0A2022%20%D0%B3%D0%BE%D0%B4%D0%B0%20%E2%84%96%20295%20%28%D0%A1%D0%90%D0%97%2022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522</Words>
  <Characters>3546</Characters>
  <CharactersWithSpaces>4116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