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 применяемых в целях таможенного оформления экспорта на период со 2 апреля 2024 года по 4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 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со 2 апреля 2024 года по 4 апреля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2 апреля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317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от 1 апреля 2024 года №317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со 2 апреля 2024 года по 4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8"/>
        <w:gridCol w:w="1898"/>
        <w:gridCol w:w="1081"/>
        <w:gridCol w:w="1545"/>
        <w:gridCol w:w="1545"/>
        <w:gridCol w:w="1545"/>
        <w:gridCol w:w="156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735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от 1 апреля 2024 года №317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со 2 апреля 2024 года по 4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34"/>
        <w:gridCol w:w="1925"/>
        <w:gridCol w:w="1088"/>
        <w:gridCol w:w="1560"/>
        <w:gridCol w:w="1560"/>
        <w:gridCol w:w="1560"/>
        <w:gridCol w:w="157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20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1117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1409</Words>
  <Characters>7090</Characters>
  <CharactersWithSpaces>8468</CharactersWithSpaces>
  <Paragraphs>574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